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60" w:rsidRDefault="00B65A60" w:rsidP="004E0389">
      <w:pPr>
        <w:pStyle w:val="Heading2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07pt;margin-top:-9pt;width:52.4pt;height:64.5pt;z-index:251658240;visibility:visible">
            <v:imagedata r:id="rId5" o:title=""/>
            <w10:wrap type="topAndBottom"/>
          </v:shape>
        </w:pict>
      </w:r>
    </w:p>
    <w:p w:rsidR="00B65A60" w:rsidRDefault="00B65A60" w:rsidP="00346FF4">
      <w:pPr>
        <w:pStyle w:val="Title"/>
        <w:rPr>
          <w:spacing w:val="20"/>
        </w:rPr>
      </w:pPr>
      <w:r>
        <w:rPr>
          <w:spacing w:val="20"/>
        </w:rPr>
        <w:t xml:space="preserve">    </w:t>
      </w:r>
    </w:p>
    <w:p w:rsidR="00B65A60" w:rsidRPr="00F92BFD" w:rsidRDefault="00B65A60" w:rsidP="00346FF4">
      <w:pPr>
        <w:spacing w:before="120"/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АДМИНИСТРАЦИ</w:t>
      </w:r>
      <w:r>
        <w:rPr>
          <w:b/>
          <w:bCs/>
          <w:spacing w:val="20"/>
          <w:sz w:val="32"/>
          <w:szCs w:val="32"/>
        </w:rPr>
        <w:t>Я</w:t>
      </w:r>
      <w:r w:rsidRPr="00F92BFD">
        <w:rPr>
          <w:b/>
          <w:bCs/>
          <w:spacing w:val="20"/>
          <w:sz w:val="32"/>
          <w:szCs w:val="32"/>
        </w:rPr>
        <w:t xml:space="preserve"> ГОРОДА КУЗНЕЦКА</w:t>
      </w:r>
    </w:p>
    <w:p w:rsidR="00B65A60" w:rsidRPr="00F92BFD" w:rsidRDefault="00B65A60" w:rsidP="00346FF4">
      <w:pPr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ПЕНЗЕНСКОЙ ОБЛАСТИ</w:t>
      </w:r>
    </w:p>
    <w:p w:rsidR="00B65A60" w:rsidRPr="00117718" w:rsidRDefault="00B65A60" w:rsidP="00346FF4">
      <w:pPr>
        <w:pStyle w:val="Title"/>
        <w:rPr>
          <w:sz w:val="24"/>
          <w:szCs w:val="24"/>
        </w:rPr>
      </w:pPr>
    </w:p>
    <w:p w:rsidR="00B65A60" w:rsidRDefault="00B65A60" w:rsidP="00346FF4">
      <w:pPr>
        <w:pStyle w:val="Title"/>
        <w:rPr>
          <w:b/>
          <w:bCs/>
          <w:sz w:val="32"/>
          <w:szCs w:val="32"/>
        </w:rPr>
      </w:pPr>
      <w:r w:rsidRPr="00F92BFD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               </w:t>
      </w:r>
    </w:p>
    <w:p w:rsidR="00B65A60" w:rsidRPr="00117718" w:rsidRDefault="00B65A60" w:rsidP="00346FF4">
      <w:pPr>
        <w:pStyle w:val="Title"/>
        <w:rPr>
          <w:b/>
          <w:bCs/>
        </w:rPr>
      </w:pPr>
    </w:p>
    <w:p w:rsidR="00B65A60" w:rsidRPr="00F92BFD" w:rsidRDefault="00B65A60" w:rsidP="00346FF4">
      <w:pPr>
        <w:ind w:left="2124" w:firstLine="708"/>
        <w:rPr>
          <w:sz w:val="20"/>
          <w:szCs w:val="20"/>
        </w:rPr>
      </w:pPr>
      <w:r w:rsidRPr="00F92BFD">
        <w:rPr>
          <w:sz w:val="20"/>
          <w:szCs w:val="20"/>
        </w:rPr>
        <w:t>от ______________.   №__</w:t>
      </w:r>
      <w:r>
        <w:rPr>
          <w:sz w:val="20"/>
          <w:szCs w:val="20"/>
        </w:rPr>
        <w:t>_______</w:t>
      </w:r>
    </w:p>
    <w:p w:rsidR="00B65A60" w:rsidRDefault="00B65A60" w:rsidP="00346FF4">
      <w:pPr>
        <w:ind w:left="2832" w:firstLine="708"/>
        <w:rPr>
          <w:sz w:val="20"/>
          <w:szCs w:val="20"/>
        </w:rPr>
      </w:pPr>
      <w:r w:rsidRPr="00F92BFD">
        <w:rPr>
          <w:sz w:val="20"/>
          <w:szCs w:val="20"/>
        </w:rPr>
        <w:t>г.Кузнецк</w:t>
      </w:r>
    </w:p>
    <w:p w:rsidR="00B65A60" w:rsidRDefault="00B65A60" w:rsidP="00346FF4">
      <w:pPr>
        <w:ind w:left="2832" w:firstLine="708"/>
        <w:rPr>
          <w:sz w:val="20"/>
          <w:szCs w:val="20"/>
        </w:rPr>
      </w:pPr>
    </w:p>
    <w:p w:rsidR="00B65A60" w:rsidRDefault="00B65A60" w:rsidP="00252E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Кузнецка от 28.10.2013 № 2132 «Об утверждении муниципальной программы «Развитие культуры и туризма города Кузнецка Пензенской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65A60" w:rsidRDefault="00B65A60" w:rsidP="00252EAF">
      <w:pPr>
        <w:ind w:firstLine="709"/>
        <w:jc w:val="center"/>
        <w:rPr>
          <w:b/>
          <w:bCs/>
          <w:sz w:val="28"/>
          <w:szCs w:val="28"/>
        </w:rPr>
      </w:pPr>
    </w:p>
    <w:p w:rsidR="00B65A60" w:rsidRDefault="00B65A60" w:rsidP="00252EAF">
      <w:pPr>
        <w:pStyle w:val="20"/>
        <w:keepNext/>
        <w:keepLines/>
        <w:shd w:val="clear" w:color="auto" w:fill="auto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ab/>
        <w:t>Руководствуясь Бюджетным кодексом РФ, ст.28 Устава города Кузнецка Пензенской области, решением Собрания представителей города Кузнецка Пензенской области от 21.12.2017 № 130-52/6 «О бюджете  города Кузнецка Пензенской области на 2018 год и плановый период 2019-2024 годов»,</w:t>
      </w:r>
      <w:bookmarkStart w:id="0" w:name="bookmark3"/>
      <w:r>
        <w:rPr>
          <w:b w:val="0"/>
          <w:bCs w:val="0"/>
        </w:rPr>
        <w:t xml:space="preserve"> </w:t>
      </w:r>
    </w:p>
    <w:p w:rsidR="00B65A60" w:rsidRDefault="00B65A60" w:rsidP="00252EAF">
      <w:pPr>
        <w:pStyle w:val="20"/>
        <w:keepNext/>
        <w:keepLines/>
        <w:shd w:val="clear" w:color="auto" w:fill="auto"/>
        <w:spacing w:before="0" w:after="0"/>
      </w:pPr>
    </w:p>
    <w:p w:rsidR="00B65A60" w:rsidRDefault="00B65A60" w:rsidP="00252EAF">
      <w:pPr>
        <w:pStyle w:val="20"/>
        <w:keepNext/>
        <w:keepLines/>
        <w:shd w:val="clear" w:color="auto" w:fill="auto"/>
        <w:spacing w:before="0" w:after="0"/>
      </w:pPr>
      <w:r>
        <w:t>АДМИНИСТРАЦИЯ ГОРОДА КУЗНЕЦКА ПОСТАНОВЛЯЕТ:</w:t>
      </w:r>
      <w:bookmarkEnd w:id="0"/>
    </w:p>
    <w:p w:rsidR="00B65A60" w:rsidRDefault="00B65A60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 Внести в постановление администрации города Кузнецка от 28.10.2013 № 2132 «Об утверждении муниципальной программы «Развитие культуры и туризма города Кузнецка Пензенской области» (с последующими изменениями) следующие изменения:</w:t>
      </w:r>
    </w:p>
    <w:p w:rsidR="00B65A60" w:rsidRDefault="00B65A60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1.1. В Паспорте муниципальной программы «Развитие культуры и туризма города Кузнецка Пензенской области» (далее - Программа) строку «Объем бюджетных ассигнований муниципальной программы» изложить в следующей редакции:</w:t>
      </w:r>
    </w:p>
    <w:p w:rsidR="00B65A60" w:rsidRDefault="00B65A60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 «</w:t>
      </w:r>
    </w:p>
    <w:tbl>
      <w:tblPr>
        <w:tblW w:w="9747" w:type="dxa"/>
        <w:tblInd w:w="-106" w:type="dxa"/>
        <w:tblLook w:val="00A0"/>
      </w:tblPr>
      <w:tblGrid>
        <w:gridCol w:w="4077"/>
        <w:gridCol w:w="5670"/>
      </w:tblGrid>
      <w:tr w:rsidR="00B65A60" w:rsidRPr="00002C60">
        <w:tc>
          <w:tcPr>
            <w:tcW w:w="4077" w:type="dxa"/>
          </w:tcPr>
          <w:p w:rsidR="00B65A60" w:rsidRPr="000C6B90" w:rsidRDefault="00B65A60" w:rsidP="00252EAF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-  </w:t>
            </w:r>
            <w:r>
              <w:t>1239961,5</w:t>
            </w:r>
            <w:r w:rsidRPr="00002C60">
              <w:t xml:space="preserve"> тыс. 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88700,4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122928,9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143169,3</w:t>
            </w:r>
            <w:r w:rsidRPr="00002C60">
              <w:t xml:space="preserve">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106205,8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120531,8 тыс. руб.;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120146,1  тыс. руб.;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120146,1  тыс. руб.;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120146,1  тыс. руб.;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120146,1  тыс. руб.;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>
              <w:t>34826,4</w:t>
            </w:r>
            <w:r w:rsidRPr="00002C60">
              <w:t xml:space="preserve">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105,2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194,2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193,3 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7355,5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</w:t>
            </w:r>
            <w:r>
              <w:t>26159,8</w:t>
            </w:r>
            <w:r w:rsidRPr="00002C60">
              <w:t xml:space="preserve">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136,4 тыс. руб.,</w:t>
            </w:r>
          </w:p>
          <w:p w:rsidR="00B65A60" w:rsidRPr="00002C60" w:rsidRDefault="00B65A60" w:rsidP="00252EAF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136,4 тыс. руб.,</w:t>
            </w:r>
          </w:p>
          <w:p w:rsidR="00B65A60" w:rsidRPr="00002C60" w:rsidRDefault="00B65A60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2021 году –  136,4 тыс. руб.,</w:t>
            </w:r>
          </w:p>
          <w:p w:rsidR="00B65A60" w:rsidRPr="00002C60" w:rsidRDefault="00B65A60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2022 году –  136,4 тыс. руб.,</w:t>
            </w:r>
          </w:p>
          <w:p w:rsidR="00B65A60" w:rsidRPr="00002C60" w:rsidRDefault="00B65A60" w:rsidP="00252EA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>в 2023 году –  136,4 тыс. руб.,</w:t>
            </w:r>
          </w:p>
          <w:p w:rsidR="00B65A60" w:rsidRPr="00002C60" w:rsidRDefault="00B65A60" w:rsidP="00252EAF">
            <w:r w:rsidRPr="00002C60">
              <w:rPr>
                <w:sz w:val="28"/>
                <w:szCs w:val="28"/>
              </w:rPr>
              <w:t>в 2024 году –  136,4 тыс. 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65A60" w:rsidRDefault="00B65A60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>»</w:t>
      </w:r>
    </w:p>
    <w:p w:rsidR="00B65A60" w:rsidRDefault="00B65A60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1.2. Раздел 5 Программы «Ресурсное обеспечение реализации муниципальной программы» изложить в следующей редакции:</w:t>
      </w:r>
    </w:p>
    <w:p w:rsidR="00B65A60" w:rsidRDefault="00B65A60" w:rsidP="00252EA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252EAF">
      <w:pPr>
        <w:pStyle w:val="1"/>
        <w:jc w:val="center"/>
        <w:rPr>
          <w:b/>
          <w:bCs/>
          <w:sz w:val="28"/>
          <w:szCs w:val="28"/>
        </w:rPr>
      </w:pPr>
      <w:r>
        <w:t xml:space="preserve">                «</w:t>
      </w:r>
      <w:r>
        <w:rPr>
          <w:b/>
          <w:bCs/>
          <w:sz w:val="28"/>
          <w:szCs w:val="28"/>
        </w:rPr>
        <w:t>Раздел 5. Ресурсное обеспечение реализации муниципальной</w:t>
      </w:r>
    </w:p>
    <w:p w:rsidR="00B65A60" w:rsidRDefault="00B65A60" w:rsidP="00252EAF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B65A60" w:rsidRDefault="00B65A60" w:rsidP="00252E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:rsidR="00B65A60" w:rsidRDefault="00B65A60" w:rsidP="00252EAF">
      <w:pPr>
        <w:pStyle w:val="22"/>
        <w:shd w:val="clear" w:color="auto" w:fill="auto"/>
        <w:spacing w:before="0" w:after="0" w:line="312" w:lineRule="exact"/>
        <w:ind w:firstLine="740"/>
      </w:pPr>
      <w: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B65A60" w:rsidRDefault="00B65A60" w:rsidP="00252EAF">
      <w:pPr>
        <w:pStyle w:val="22"/>
        <w:shd w:val="clear" w:color="auto" w:fill="auto"/>
        <w:spacing w:before="0" w:after="0" w:line="312" w:lineRule="exact"/>
        <w:ind w:firstLine="0"/>
      </w:pPr>
      <w:r>
        <w:tab/>
        <w:t>В целом, на реализацию муниципальной программы «Развитие культуры и туризма  города Кузнецка Пензенской области» необходимо предусмотреть средства в объеме 1239961,5</w:t>
      </w:r>
      <w:r w:rsidRPr="00002C60">
        <w:t xml:space="preserve"> </w:t>
      </w:r>
      <w:r>
        <w:t xml:space="preserve">тыс.  руб., в том числе: </w:t>
      </w:r>
    </w:p>
    <w:p w:rsidR="00B65A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2017 году – 122928,9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143169,3</w:t>
      </w:r>
      <w:r w:rsidRPr="00002C60">
        <w:t xml:space="preserve">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2019 году – 106205,8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2020 году – 120531,8 тыс. руб.;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2021 году – 120146,1  тыс. руб.;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2022 году – 120146,1  тыс. руб.;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2023 году – 120146,1  тыс. руб.;</w:t>
      </w:r>
    </w:p>
    <w:p w:rsidR="00B65A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2024 году – 120146,1  тыс. руб.;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</w:p>
    <w:p w:rsidR="00B65A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них  прогнозируемый объем средств вышестоящих бюджетов -  </w:t>
      </w:r>
      <w:r>
        <w:t>34826,4</w:t>
      </w:r>
      <w:r w:rsidRPr="00002C60">
        <w:t xml:space="preserve">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 105,2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 194,2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 193,3 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2017 году –  7355,5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 </w:t>
      </w:r>
      <w:r>
        <w:t>26159,8</w:t>
      </w:r>
      <w:r w:rsidRPr="00002C60">
        <w:t xml:space="preserve">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2019 году –  136,4 тыс. руб.,</w:t>
      </w:r>
    </w:p>
    <w:p w:rsidR="00B65A60" w:rsidRPr="00002C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2020 году –  136,4 тыс. руб.,</w:t>
      </w:r>
    </w:p>
    <w:p w:rsidR="00B65A60" w:rsidRPr="00002C60" w:rsidRDefault="00B65A60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2021 году –  136,4 тыс. руб.,</w:t>
      </w:r>
    </w:p>
    <w:p w:rsidR="00B65A60" w:rsidRPr="00002C60" w:rsidRDefault="00B65A60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2022 году –  136,4 тыс. руб.,</w:t>
      </w:r>
    </w:p>
    <w:p w:rsidR="00B65A60" w:rsidRPr="00002C60" w:rsidRDefault="00B65A60" w:rsidP="00252EAF">
      <w:pPr>
        <w:rPr>
          <w:sz w:val="28"/>
          <w:szCs w:val="28"/>
        </w:rPr>
      </w:pPr>
      <w:r w:rsidRPr="00002C60">
        <w:rPr>
          <w:sz w:val="28"/>
          <w:szCs w:val="28"/>
        </w:rPr>
        <w:t>в 2023 году –  136,4 тыс. руб.,</w:t>
      </w:r>
    </w:p>
    <w:p w:rsidR="00B65A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  <w:r w:rsidRPr="00002C60">
        <w:t>в 2024 году –  136,4 тыс. руб.</w:t>
      </w:r>
    </w:p>
    <w:p w:rsidR="00B65A60" w:rsidRDefault="00B65A60" w:rsidP="00252EAF">
      <w:pPr>
        <w:pStyle w:val="22"/>
        <w:shd w:val="clear" w:color="auto" w:fill="auto"/>
        <w:spacing w:before="0" w:after="0" w:line="310" w:lineRule="exact"/>
        <w:ind w:firstLine="0"/>
        <w:jc w:val="left"/>
      </w:pPr>
    </w:p>
    <w:p w:rsidR="00B65A60" w:rsidRDefault="00B65A60" w:rsidP="00252EAF">
      <w:pPr>
        <w:pStyle w:val="ConsPlusNormal"/>
        <w:jc w:val="both"/>
      </w:pPr>
      <w:r>
        <w:tab/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 на 2014 – 2015 годы, 2016 – 2024 годы приводится в приложениях  № 3, № 3.1. (соответственно) к муниципальной программе.</w:t>
      </w:r>
    </w:p>
    <w:p w:rsidR="00B65A60" w:rsidRDefault="00B65A60" w:rsidP="00252EAF">
      <w:pPr>
        <w:pStyle w:val="22"/>
        <w:shd w:val="clear" w:color="auto" w:fill="auto"/>
        <w:spacing w:before="0" w:after="0" w:line="317" w:lineRule="exact"/>
        <w:ind w:firstLine="720"/>
      </w:pPr>
      <w:r>
        <w:t>Сведения о ресурсном обеспечении реализации муниципальной программы за счет всех источников на 2014 – 2015 годы, 2016 – 2024 годы приводятся в приложениях № 4, № 4.1. (соответственно) к муниципальной программе.</w:t>
      </w:r>
    </w:p>
    <w:p w:rsidR="00B65A60" w:rsidRDefault="00B65A60" w:rsidP="00252EAF">
      <w:pPr>
        <w:pStyle w:val="22"/>
        <w:shd w:val="clear" w:color="auto" w:fill="auto"/>
        <w:spacing w:before="0" w:after="0"/>
        <w:ind w:firstLine="720"/>
      </w:pPr>
      <w:r>
        <w:t>Сведения о ресурсном обеспечении реализации муниципальной программы за счет средств бюджета города Кузнецка на 2014 – 2015 годы, 2016 – 2024 годы приводятся в приложениях № 5, № 5.1. (соответственно) к муниципальной программе.</w:t>
      </w:r>
    </w:p>
    <w:p w:rsidR="00B65A60" w:rsidRDefault="00B65A60" w:rsidP="00252EAF">
      <w:pPr>
        <w:pStyle w:val="22"/>
        <w:shd w:val="clear" w:color="auto" w:fill="auto"/>
        <w:spacing w:before="0" w:after="329"/>
        <w:ind w:firstLine="720"/>
      </w:pPr>
      <w:r>
        <w:t>Перечень мероприятий муниципальной программы на 2014-2015 годы, перечень основных мероприятий, мероприятий  муниципальной программы на 2016-2024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приложениях №  6, № 6,1. (соответственно) к муниципальной программе.»;</w:t>
      </w:r>
    </w:p>
    <w:p w:rsidR="00B65A60" w:rsidRDefault="00B65A60" w:rsidP="00252EAF">
      <w:pPr>
        <w:pStyle w:val="22"/>
        <w:shd w:val="clear" w:color="auto" w:fill="auto"/>
        <w:spacing w:before="0" w:after="329"/>
        <w:ind w:firstLine="720"/>
      </w:pPr>
      <w:r>
        <w:t>1.3. В подразделе 6.1 в Паспорте подпрограммы 1 «Формирование культурного пространства в городе Кузнецке» Программы строку «Объем бюджетных ассигнований муниципальной программы» изложить в следующей редакции:</w:t>
      </w:r>
    </w:p>
    <w:p w:rsidR="00B65A60" w:rsidRDefault="00B65A60" w:rsidP="00252EAF">
      <w:pPr>
        <w:pStyle w:val="22"/>
        <w:shd w:val="clear" w:color="auto" w:fill="auto"/>
        <w:spacing w:before="0" w:after="329"/>
        <w:ind w:firstLine="720"/>
      </w:pPr>
      <w:r>
        <w:t xml:space="preserve"> «</w:t>
      </w:r>
    </w:p>
    <w:p w:rsidR="00B65A60" w:rsidRDefault="00B65A60" w:rsidP="00252EAF">
      <w:pPr>
        <w:pStyle w:val="22"/>
        <w:shd w:val="clear" w:color="auto" w:fill="auto"/>
        <w:spacing w:before="0" w:after="329"/>
        <w:ind w:firstLine="720"/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077"/>
        <w:gridCol w:w="5387"/>
      </w:tblGrid>
      <w:tr w:rsidR="00B65A60">
        <w:trPr>
          <w:trHeight w:val="66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0C6B90" w:rsidRDefault="00B65A60" w:rsidP="00FB610B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-  </w:t>
            </w:r>
            <w:r>
              <w:t>1133122,8</w:t>
            </w:r>
            <w:r w:rsidRPr="00002C60">
              <w:t xml:space="preserve"> тыс.  руб., в том числе: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113896,1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132240,8</w:t>
            </w:r>
            <w:r w:rsidRPr="00002C60">
              <w:t xml:space="preserve">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96438,1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109724,9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109720,7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109720,7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109720,7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109720,7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них  прогнозируемый объем средств вышестоящих бюджетов -  </w:t>
            </w:r>
            <w:r>
              <w:t>34013,5</w:t>
            </w:r>
            <w:r w:rsidRPr="00002C60">
              <w:t xml:space="preserve">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7281,6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26085,9</w:t>
            </w:r>
            <w:r w:rsidRPr="00002C60">
              <w:t xml:space="preserve">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 62,5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 62,5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  62,5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  62,5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  62,5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  62,5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B65A60" w:rsidRDefault="00B65A60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    </w:t>
      </w:r>
    </w:p>
    <w:p w:rsidR="00B65A60" w:rsidRDefault="00B65A60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   1.4. В подразделе 6.2 в Паспорте подпрограммы 2 «Развитие архивного дела в городе Кузнецке» Программы строку «Объем бюджетных ассигнований подпрограммы» изложить в следующей редакции:</w:t>
      </w:r>
    </w:p>
    <w:p w:rsidR="00B65A60" w:rsidRDefault="00B65A60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387"/>
      </w:tblGrid>
      <w:tr w:rsidR="00B65A60">
        <w:tc>
          <w:tcPr>
            <w:tcW w:w="4077" w:type="dxa"/>
          </w:tcPr>
          <w:p w:rsidR="00B65A60" w:rsidRPr="000C6B90" w:rsidRDefault="00B65A60" w:rsidP="00FB610B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>
              <w:t>43748,2</w:t>
            </w:r>
            <w:r w:rsidRPr="00002C60">
              <w:t xml:space="preserve"> тыс. руб., в том числе: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4472,6 </w:t>
            </w:r>
            <w:r w:rsidRPr="00002C60">
              <w:t>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4104,3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4580,3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4450,6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4450,6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4450,6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4450,6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>из них  прогнозируемый объем средств вышестоящих бюджетов -  812,9 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73,9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73,9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73,9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73,9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2018 году –  73,9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 73,9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 73,9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 73,9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 73,9тыс.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 73,9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 73,9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:rsidR="00B65A60" w:rsidRDefault="00B65A60" w:rsidP="00252EAF">
      <w:pPr>
        <w:pStyle w:val="22"/>
        <w:shd w:val="clear" w:color="auto" w:fill="auto"/>
        <w:spacing w:before="0" w:after="329"/>
        <w:ind w:firstLine="0"/>
        <w:jc w:val="left"/>
      </w:pPr>
    </w:p>
    <w:p w:rsidR="00B65A60" w:rsidRDefault="00B65A60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 1.5. В подразделе 6.4 в Паспорте подпрограммы 4 «Создание условий для реализации муниципальной программы» Программы строку «Объем бюджетных ассигнований подпрограммы» изложить в следующей редакции:</w:t>
      </w:r>
    </w:p>
    <w:p w:rsidR="00B65A60" w:rsidRDefault="00B65A60" w:rsidP="00252EAF">
      <w:pPr>
        <w:pStyle w:val="22"/>
        <w:shd w:val="clear" w:color="auto" w:fill="auto"/>
        <w:spacing w:before="0" w:after="329"/>
        <w:ind w:firstLine="0"/>
        <w:jc w:val="left"/>
      </w:pPr>
      <w:r>
        <w:t xml:space="preserve">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387"/>
      </w:tblGrid>
      <w:tr w:rsidR="00B65A60">
        <w:tc>
          <w:tcPr>
            <w:tcW w:w="4077" w:type="dxa"/>
          </w:tcPr>
          <w:p w:rsidR="00B65A60" w:rsidRPr="000C6B90" w:rsidRDefault="00B65A60" w:rsidP="00FB610B">
            <w:pPr>
              <w:pStyle w:val="22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>
              <w:t>53346,3</w:t>
            </w:r>
            <w:r w:rsidRPr="00002C60">
              <w:t xml:space="preserve"> тыс. руб., в том числе: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6455,9</w:t>
            </w:r>
            <w:r w:rsidRPr="00002C60">
              <w:t xml:space="preserve">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2019 году – 5663,4 тыс. руб.,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2020 году – 6226,6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2021 году – 5974,8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2022 году – 5974,8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2023 году – 5974,8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2024 году – 5974,8 тыс. руб.</w:t>
            </w:r>
          </w:p>
          <w:p w:rsidR="00B65A60" w:rsidRPr="00002C60" w:rsidRDefault="00B65A60" w:rsidP="00FB610B">
            <w:pPr>
              <w:pStyle w:val="22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B65A60" w:rsidRDefault="00B65A60" w:rsidP="00252EAF">
      <w:pPr>
        <w:pStyle w:val="22"/>
        <w:shd w:val="clear" w:color="auto" w:fill="auto"/>
        <w:spacing w:before="0" w:after="329"/>
        <w:ind w:firstLine="0"/>
        <w:jc w:val="left"/>
      </w:pPr>
    </w:p>
    <w:p w:rsidR="00B65A60" w:rsidRDefault="00B65A60" w:rsidP="00252E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 </w:t>
      </w:r>
      <w:r>
        <w:rPr>
          <w:color w:val="000000"/>
          <w:sz w:val="28"/>
          <w:szCs w:val="28"/>
        </w:rPr>
        <w:t>Приложение № 3.1. к Программе «</w:t>
      </w:r>
      <w:r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 «Развитие культуры и туризма города Кузнецка Пензенской области» на 2016-2024 годы  изложить в новой редакции согласно приложению  № 1 к настоящему постановлению;</w:t>
      </w:r>
    </w:p>
    <w:p w:rsidR="00B65A60" w:rsidRDefault="00B65A60" w:rsidP="00252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Приложение № 4.1. к Программе «Ресурсное обеспечение реализации муниципальной программы за счет всех источников финансирования на 2016-2024 годы  «Развитие культуры и туризма города Кузнецка Пензенской области» изложить в новой редакции согласно приложению  № 2 к настоящему постановлению.</w:t>
      </w:r>
    </w:p>
    <w:p w:rsidR="00B65A60" w:rsidRDefault="00B65A60" w:rsidP="00252E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  Приложение № 5.1. к Программе «Ресурсное обеспечение реализации муниципальной программы за счет средств бюджета города Кузнецка на 2016-2024 годы «Развитие культуры и туризма города Кузнецка Пензенской области» изложить в новой редакции согласно приложению № 3 к настоящему постановлению;</w:t>
      </w:r>
    </w:p>
    <w:p w:rsidR="00B65A60" w:rsidRDefault="00B65A60" w:rsidP="00252EA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1.9. Приложение № 6.1. к Программе «Перечень основных мероприятий, мероприятий муниципальной программы «Развитие культуры и туризма города Кузнецка Пензенской области» на 2016-2024 годы»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 № 4 к настоящему постановлению.</w:t>
      </w:r>
    </w:p>
    <w:p w:rsidR="00B65A60" w:rsidRDefault="00B65A60" w:rsidP="0025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опубликованию, вступает в силу на следующий день после официального опубликования и применяется в части, не противоречащей решению о бюджете города Кузнецка на соответствующий год.</w:t>
      </w:r>
    </w:p>
    <w:p w:rsidR="00B65A60" w:rsidRDefault="00B65A60" w:rsidP="0025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Кузнецка Малкина И.А.</w:t>
      </w:r>
    </w:p>
    <w:p w:rsidR="00B65A60" w:rsidRDefault="00B65A60" w:rsidP="00252EAF">
      <w:pPr>
        <w:pStyle w:val="Heading6"/>
        <w:jc w:val="both"/>
        <w:rPr>
          <w:sz w:val="28"/>
          <w:szCs w:val="28"/>
        </w:rPr>
      </w:pPr>
    </w:p>
    <w:p w:rsidR="00B65A60" w:rsidRDefault="00B65A60" w:rsidP="00252EA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Кузнецка                                  С.А.Златогорский</w:t>
      </w:r>
    </w:p>
    <w:p w:rsidR="00B65A60" w:rsidRDefault="00B65A60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B65A60" w:rsidRDefault="00B65A60" w:rsidP="00C7344C">
      <w:pPr>
        <w:ind w:left="-72" w:hanging="144"/>
        <w:jc w:val="right"/>
        <w:rPr>
          <w:sz w:val="28"/>
          <w:szCs w:val="28"/>
        </w:rPr>
        <w:sectPr w:rsidR="00B65A60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:rsidR="00B65A60" w:rsidRPr="009C294E" w:rsidRDefault="00B65A60" w:rsidP="00C549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C294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C294E">
        <w:rPr>
          <w:sz w:val="28"/>
          <w:szCs w:val="28"/>
        </w:rPr>
        <w:t>1</w:t>
      </w:r>
    </w:p>
    <w:p w:rsidR="00B65A60" w:rsidRPr="00E26AB7" w:rsidRDefault="00B65A60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B65A60" w:rsidRPr="00E26AB7" w:rsidRDefault="00B65A60" w:rsidP="000F4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от «____»___________2018г. №______</w:t>
      </w:r>
    </w:p>
    <w:p w:rsidR="00B65A60" w:rsidRDefault="00B65A60" w:rsidP="00C54966">
      <w:pPr>
        <w:widowControl w:val="0"/>
        <w:autoSpaceDE w:val="0"/>
        <w:autoSpaceDN w:val="0"/>
        <w:adjustRightInd w:val="0"/>
        <w:jc w:val="right"/>
      </w:pPr>
    </w:p>
    <w:p w:rsidR="00B65A60" w:rsidRPr="00E26AB7" w:rsidRDefault="00B65A60" w:rsidP="00C54966">
      <w:pPr>
        <w:widowControl w:val="0"/>
        <w:autoSpaceDE w:val="0"/>
        <w:autoSpaceDN w:val="0"/>
        <w:adjustRightInd w:val="0"/>
        <w:jc w:val="right"/>
      </w:pPr>
    </w:p>
    <w:p w:rsidR="00B65A60" w:rsidRPr="009C294E" w:rsidRDefault="00B65A60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Прогноз</w:t>
      </w:r>
    </w:p>
    <w:p w:rsidR="00B65A60" w:rsidRPr="009C294E" w:rsidRDefault="00B65A60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сводных показателей муниципальных заданий на оказание</w:t>
      </w:r>
    </w:p>
    <w:p w:rsidR="00B65A60" w:rsidRPr="009C294E" w:rsidRDefault="00B65A60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муниципальных услуг (выполнение работ) муниципальными</w:t>
      </w:r>
    </w:p>
    <w:p w:rsidR="00B65A60" w:rsidRPr="009C294E" w:rsidRDefault="00B65A60" w:rsidP="000B73B6">
      <w:pPr>
        <w:pStyle w:val="ConsPlusNormal"/>
        <w:jc w:val="center"/>
        <w:rPr>
          <w:b/>
          <w:bCs/>
        </w:rPr>
      </w:pPr>
      <w:r w:rsidRPr="009C294E">
        <w:rPr>
          <w:b/>
          <w:bCs/>
        </w:rPr>
        <w:t>учреждениями города Кузнецка по муниципальной программе</w:t>
      </w:r>
    </w:p>
    <w:p w:rsidR="00B65A60" w:rsidRPr="009C294E" w:rsidRDefault="00B65A60" w:rsidP="000B73B6">
      <w:pPr>
        <w:spacing w:line="480" w:lineRule="auto"/>
        <w:jc w:val="center"/>
        <w:rPr>
          <w:b/>
          <w:bCs/>
          <w:sz w:val="28"/>
          <w:szCs w:val="28"/>
        </w:rPr>
      </w:pPr>
      <w:r w:rsidRPr="009C294E">
        <w:rPr>
          <w:b/>
          <w:bCs/>
          <w:sz w:val="28"/>
          <w:szCs w:val="28"/>
        </w:rPr>
        <w:t xml:space="preserve">«Развитие культуры и туризма города Кузнецка Пензенской области» </w:t>
      </w:r>
    </w:p>
    <w:p w:rsidR="00B65A60" w:rsidRPr="009C294E" w:rsidRDefault="00B65A60" w:rsidP="000B73B6">
      <w:pPr>
        <w:spacing w:line="480" w:lineRule="auto"/>
        <w:jc w:val="center"/>
        <w:rPr>
          <w:b/>
          <w:bCs/>
          <w:sz w:val="28"/>
          <w:szCs w:val="28"/>
        </w:rPr>
      </w:pPr>
      <w:r w:rsidRPr="009C294E">
        <w:rPr>
          <w:b/>
          <w:bCs/>
          <w:sz w:val="28"/>
          <w:szCs w:val="28"/>
        </w:rPr>
        <w:t>на 2016-2024 годы</w:t>
      </w:r>
    </w:p>
    <w:p w:rsidR="00B65A60" w:rsidRPr="00E26AB7" w:rsidRDefault="00B65A60" w:rsidP="000B73B6">
      <w:pPr>
        <w:pStyle w:val="ConsPlusNormal"/>
        <w:jc w:val="right"/>
      </w:pPr>
    </w:p>
    <w:tbl>
      <w:tblPr>
        <w:tblW w:w="1624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31"/>
        <w:gridCol w:w="981"/>
        <w:gridCol w:w="120"/>
        <w:gridCol w:w="1307"/>
        <w:gridCol w:w="18"/>
        <w:gridCol w:w="893"/>
        <w:gridCol w:w="7"/>
        <w:gridCol w:w="836"/>
        <w:gridCol w:w="35"/>
        <w:gridCol w:w="21"/>
        <w:gridCol w:w="631"/>
        <w:gridCol w:w="54"/>
        <w:gridCol w:w="593"/>
        <w:gridCol w:w="172"/>
        <w:gridCol w:w="19"/>
        <w:gridCol w:w="701"/>
        <w:gridCol w:w="712"/>
        <w:gridCol w:w="8"/>
        <w:gridCol w:w="532"/>
        <w:gridCol w:w="8"/>
        <w:gridCol w:w="28"/>
        <w:gridCol w:w="21"/>
        <w:gridCol w:w="491"/>
        <w:gridCol w:w="30"/>
        <w:gridCol w:w="6"/>
        <w:gridCol w:w="13"/>
        <w:gridCol w:w="497"/>
        <w:gridCol w:w="30"/>
        <w:gridCol w:w="13"/>
        <w:gridCol w:w="445"/>
        <w:gridCol w:w="54"/>
        <w:gridCol w:w="30"/>
        <w:gridCol w:w="16"/>
        <w:gridCol w:w="674"/>
        <w:gridCol w:w="63"/>
        <w:gridCol w:w="47"/>
        <w:gridCol w:w="580"/>
        <w:gridCol w:w="30"/>
        <w:gridCol w:w="68"/>
        <w:gridCol w:w="652"/>
        <w:gridCol w:w="70"/>
        <w:gridCol w:w="655"/>
        <w:gridCol w:w="627"/>
        <w:gridCol w:w="22"/>
        <w:gridCol w:w="34"/>
        <w:gridCol w:w="40"/>
        <w:gridCol w:w="588"/>
        <w:gridCol w:w="95"/>
        <w:gridCol w:w="37"/>
        <w:gridCol w:w="574"/>
        <w:gridCol w:w="143"/>
        <w:gridCol w:w="6"/>
        <w:gridCol w:w="589"/>
        <w:gridCol w:w="76"/>
        <w:gridCol w:w="55"/>
        <w:gridCol w:w="766"/>
      </w:tblGrid>
      <w:tr w:rsidR="00B65A60" w:rsidRPr="00E26AB7">
        <w:tc>
          <w:tcPr>
            <w:tcW w:w="2841" w:type="dxa"/>
            <w:gridSpan w:val="5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5" w:type="dxa"/>
            <w:gridSpan w:val="52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 w:rsidRPr="000D27F7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№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п/п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Наименование муниципальной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427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Наименование показателя, характеризующего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11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(работы)</w:t>
            </w:r>
          </w:p>
        </w:tc>
        <w:tc>
          <w:tcPr>
            <w:tcW w:w="5903" w:type="dxa"/>
            <w:gridSpan w:val="2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591" w:type="dxa"/>
            <w:gridSpan w:val="26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тыс. рублей</w:t>
            </w: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1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2016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2017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2018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2019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2020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.2021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4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2022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2023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458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2024год</w:t>
            </w:r>
          </w:p>
        </w:tc>
        <w:tc>
          <w:tcPr>
            <w:tcW w:w="837" w:type="dxa"/>
            <w:gridSpan w:val="5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2016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5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2017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2018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2019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723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2020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год</w:t>
            </w:r>
          </w:p>
        </w:tc>
        <w:tc>
          <w:tcPr>
            <w:tcW w:w="68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2021год</w:t>
            </w:r>
          </w:p>
        </w:tc>
        <w:tc>
          <w:tcPr>
            <w:tcW w:w="754" w:type="dxa"/>
            <w:gridSpan w:val="3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2022год</w:t>
            </w:r>
          </w:p>
        </w:tc>
        <w:tc>
          <w:tcPr>
            <w:tcW w:w="595" w:type="dxa"/>
            <w:gridSpan w:val="2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2023год</w:t>
            </w:r>
          </w:p>
        </w:tc>
        <w:tc>
          <w:tcPr>
            <w:tcW w:w="897" w:type="dxa"/>
            <w:gridSpan w:val="3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2024</w:t>
            </w:r>
          </w:p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год.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6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54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12</w:t>
            </w:r>
          </w:p>
        </w:tc>
        <w:tc>
          <w:tcPr>
            <w:tcW w:w="458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13</w:t>
            </w:r>
          </w:p>
        </w:tc>
        <w:tc>
          <w:tcPr>
            <w:tcW w:w="837" w:type="dxa"/>
            <w:gridSpan w:val="5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725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72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12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13</w:t>
            </w:r>
          </w:p>
        </w:tc>
        <w:tc>
          <w:tcPr>
            <w:tcW w:w="723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</w:t>
            </w:r>
          </w:p>
        </w:tc>
        <w:tc>
          <w:tcPr>
            <w:tcW w:w="68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</w:t>
            </w:r>
          </w:p>
        </w:tc>
        <w:tc>
          <w:tcPr>
            <w:tcW w:w="754" w:type="dxa"/>
            <w:gridSpan w:val="3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595" w:type="dxa"/>
            <w:gridSpan w:val="2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97" w:type="dxa"/>
            <w:gridSpan w:val="3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</w:tr>
      <w:tr w:rsidR="00B65A60" w:rsidRPr="000D27F7">
        <w:trPr>
          <w:trHeight w:val="174"/>
        </w:trPr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Расходы на  обеспечение деятельности (оказание услуг) муниципальных учреждений в сфере культуры</w:t>
            </w: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84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84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26192,0</w:t>
            </w:r>
          </w:p>
        </w:tc>
        <w:tc>
          <w:tcPr>
            <w:tcW w:w="678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34152,3</w:t>
            </w:r>
          </w:p>
        </w:tc>
        <w:tc>
          <w:tcPr>
            <w:tcW w:w="72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60" w:type="dxa"/>
            <w:gridSpan w:val="4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897" w:type="dxa"/>
            <w:gridSpan w:val="3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704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710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72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89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184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4353,0</w:t>
            </w:r>
          </w:p>
        </w:tc>
        <w:tc>
          <w:tcPr>
            <w:tcW w:w="678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5800,4</w:t>
            </w:r>
          </w:p>
        </w:tc>
        <w:tc>
          <w:tcPr>
            <w:tcW w:w="72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60" w:type="dxa"/>
            <w:gridSpan w:val="4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  <w:tc>
          <w:tcPr>
            <w:tcW w:w="897" w:type="dxa"/>
            <w:gridSpan w:val="3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-</w:t>
            </w: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содержанию объектов учреждения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благоустройству и озеленению территории парка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Кв.м.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23350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23350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869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798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</w:t>
            </w:r>
          </w:p>
        </w:tc>
        <w:tc>
          <w:tcPr>
            <w:tcW w:w="80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37641,2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30035,3</w:t>
            </w:r>
          </w:p>
        </w:tc>
        <w:tc>
          <w:tcPr>
            <w:tcW w:w="723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33406,0</w:t>
            </w:r>
          </w:p>
        </w:tc>
        <w:tc>
          <w:tcPr>
            <w:tcW w:w="68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34500,0</w:t>
            </w:r>
          </w:p>
        </w:tc>
        <w:tc>
          <w:tcPr>
            <w:tcW w:w="760" w:type="dxa"/>
            <w:gridSpan w:val="4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  <w:tc>
          <w:tcPr>
            <w:tcW w:w="589" w:type="dxa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  <w:tc>
          <w:tcPr>
            <w:tcW w:w="897" w:type="dxa"/>
            <w:gridSpan w:val="3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34500,0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370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200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80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  <w:vMerge w:val="restart"/>
          </w:tcPr>
          <w:p w:rsidR="00B65A60" w:rsidRPr="00A93EAD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6876,3</w:t>
            </w:r>
          </w:p>
        </w:tc>
        <w:tc>
          <w:tcPr>
            <w:tcW w:w="655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5243,7</w:t>
            </w:r>
          </w:p>
        </w:tc>
        <w:tc>
          <w:tcPr>
            <w:tcW w:w="72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5909,5</w:t>
            </w:r>
          </w:p>
        </w:tc>
        <w:tc>
          <w:tcPr>
            <w:tcW w:w="683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5909,5</w:t>
            </w:r>
          </w:p>
        </w:tc>
        <w:tc>
          <w:tcPr>
            <w:tcW w:w="754" w:type="dxa"/>
            <w:gridSpan w:val="3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  <w:tc>
          <w:tcPr>
            <w:tcW w:w="595" w:type="dxa"/>
            <w:gridSpan w:val="2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  <w:tc>
          <w:tcPr>
            <w:tcW w:w="897" w:type="dxa"/>
            <w:gridSpan w:val="3"/>
            <w:vMerge w:val="restart"/>
          </w:tcPr>
          <w:p w:rsidR="00B65A60" w:rsidRPr="004E21AE" w:rsidRDefault="00B65A60" w:rsidP="00E1580C">
            <w:pPr>
              <w:jc w:val="center"/>
              <w:rPr>
                <w:sz w:val="12"/>
                <w:szCs w:val="12"/>
              </w:rPr>
            </w:pPr>
            <w:r w:rsidRPr="004E21AE">
              <w:rPr>
                <w:sz w:val="12"/>
                <w:szCs w:val="12"/>
              </w:rPr>
              <w:t>5909,5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Кв.м.</w:t>
            </w:r>
          </w:p>
        </w:tc>
        <w:tc>
          <w:tcPr>
            <w:tcW w:w="899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8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89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31495</w:t>
            </w:r>
          </w:p>
        </w:tc>
        <w:tc>
          <w:tcPr>
            <w:tcW w:w="57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31495</w:t>
            </w:r>
          </w:p>
        </w:tc>
        <w:tc>
          <w:tcPr>
            <w:tcW w:w="80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Развитие библиотечного дела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 Расходы на обеспечение деятельности (оказание услуг) муниципальных учреждений (библиотеки)</w:t>
            </w: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1.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Экз.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517792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15945,1</w:t>
            </w:r>
          </w:p>
        </w:tc>
        <w:tc>
          <w:tcPr>
            <w:tcW w:w="725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21523,6</w:t>
            </w:r>
          </w:p>
        </w:tc>
        <w:tc>
          <w:tcPr>
            <w:tcW w:w="72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24610,3</w:t>
            </w:r>
          </w:p>
        </w:tc>
        <w:tc>
          <w:tcPr>
            <w:tcW w:w="655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19204,1</w:t>
            </w:r>
          </w:p>
        </w:tc>
        <w:tc>
          <w:tcPr>
            <w:tcW w:w="683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22075,9</w:t>
            </w:r>
          </w:p>
        </w:tc>
        <w:tc>
          <w:tcPr>
            <w:tcW w:w="76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  <w:tc>
          <w:tcPr>
            <w:tcW w:w="723" w:type="dxa"/>
            <w:gridSpan w:val="3"/>
            <w:vMerge w:val="restart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22279,6</w:t>
            </w:r>
          </w:p>
        </w:tc>
        <w:tc>
          <w:tcPr>
            <w:tcW w:w="665" w:type="dxa"/>
            <w:gridSpan w:val="2"/>
            <w:vMerge w:val="restart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  <w:tc>
          <w:tcPr>
            <w:tcW w:w="821" w:type="dxa"/>
            <w:gridSpan w:val="2"/>
            <w:vMerge w:val="restart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22279,6</w:t>
            </w: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Запись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722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Меропр.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10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Меропр.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2.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Библиотечное, библиографическое  и  информационное обслуживание пользователей библиотеки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Число посещений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172250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142944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143100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143150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143150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51719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27850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27900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37900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единица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16385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16000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16000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3.</w:t>
            </w:r>
          </w:p>
        </w:tc>
        <w:tc>
          <w:tcPr>
            <w:tcW w:w="1012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223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" w:type="dxa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Развитие музейного дела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Расходы на  обеспечение деятельности (оказание услуг) муниципальных учреждений (музеи и постоянные выставки)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Ед.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11000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11000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97" w:type="dxa"/>
            <w:gridSpan w:val="5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5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3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2578,7</w:t>
            </w:r>
          </w:p>
        </w:tc>
        <w:tc>
          <w:tcPr>
            <w:tcW w:w="6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4130,5</w:t>
            </w:r>
          </w:p>
        </w:tc>
        <w:tc>
          <w:tcPr>
            <w:tcW w:w="82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27" w:type="dxa"/>
          </w:tcPr>
          <w:p w:rsidR="00B65A60" w:rsidRPr="000505B4" w:rsidRDefault="00B65A60" w:rsidP="00E1580C">
            <w:pPr>
              <w:ind w:hanging="796"/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84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38" w:type="dxa"/>
            <w:gridSpan w:val="3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7" w:type="dxa"/>
            <w:gridSpan w:val="3"/>
          </w:tcPr>
          <w:p w:rsidR="00B65A60" w:rsidRPr="000D27F7" w:rsidRDefault="00B65A60" w:rsidP="00E1580C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01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Публичный показ музейных предметов, музейных коллекций</w:t>
            </w:r>
          </w:p>
        </w:tc>
        <w:tc>
          <w:tcPr>
            <w:tcW w:w="14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1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</w:t>
            </w:r>
          </w:p>
        </w:tc>
        <w:tc>
          <w:tcPr>
            <w:tcW w:w="84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41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6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13444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11800</w:t>
            </w:r>
          </w:p>
        </w:tc>
        <w:tc>
          <w:tcPr>
            <w:tcW w:w="71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11800</w:t>
            </w:r>
          </w:p>
        </w:tc>
        <w:tc>
          <w:tcPr>
            <w:tcW w:w="597" w:type="dxa"/>
            <w:gridSpan w:val="5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545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11800</w:t>
            </w:r>
          </w:p>
        </w:tc>
        <w:tc>
          <w:tcPr>
            <w:tcW w:w="73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627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82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7525,5</w:t>
            </w:r>
          </w:p>
        </w:tc>
        <w:tc>
          <w:tcPr>
            <w:tcW w:w="655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5646,2</w:t>
            </w:r>
          </w:p>
        </w:tc>
        <w:tc>
          <w:tcPr>
            <w:tcW w:w="649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6270,4</w:t>
            </w:r>
          </w:p>
        </w:tc>
        <w:tc>
          <w:tcPr>
            <w:tcW w:w="662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  <w:tc>
          <w:tcPr>
            <w:tcW w:w="706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  <w:tc>
          <w:tcPr>
            <w:tcW w:w="738" w:type="dxa"/>
            <w:gridSpan w:val="3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6518,2</w:t>
            </w:r>
          </w:p>
        </w:tc>
        <w:tc>
          <w:tcPr>
            <w:tcW w:w="897" w:type="dxa"/>
            <w:gridSpan w:val="3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6518,2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Основное мероприятие  Поддержка, сохранение и развитие художественного творчества</w:t>
            </w:r>
          </w:p>
        </w:tc>
      </w:tr>
      <w:tr w:rsidR="00B65A60" w:rsidRPr="000D27F7">
        <w:tc>
          <w:tcPr>
            <w:tcW w:w="402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44" w:type="dxa"/>
            <w:gridSpan w:val="56"/>
          </w:tcPr>
          <w:p w:rsidR="00B65A60" w:rsidRPr="000505B4" w:rsidRDefault="00B65A60" w:rsidP="00E1580C">
            <w:pPr>
              <w:jc w:val="center"/>
              <w:rPr>
                <w:sz w:val="16"/>
                <w:szCs w:val="16"/>
              </w:rPr>
            </w:pPr>
            <w:r w:rsidRPr="000505B4">
              <w:rPr>
                <w:sz w:val="16"/>
                <w:szCs w:val="16"/>
              </w:rPr>
              <w:t>Мероприятие Ресурсное  обеспечение деятельности подведомственных учреждений дополнительного образования</w:t>
            </w:r>
          </w:p>
        </w:tc>
      </w:tr>
      <w:tr w:rsidR="00B65A60" w:rsidRPr="000D27F7">
        <w:tc>
          <w:tcPr>
            <w:tcW w:w="43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1.</w:t>
            </w:r>
          </w:p>
        </w:tc>
        <w:tc>
          <w:tcPr>
            <w:tcW w:w="110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32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0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Чел.</w:t>
            </w:r>
          </w:p>
        </w:tc>
        <w:tc>
          <w:tcPr>
            <w:tcW w:w="87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1535</w:t>
            </w:r>
          </w:p>
        </w:tc>
        <w:tc>
          <w:tcPr>
            <w:tcW w:w="65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1560</w:t>
            </w:r>
          </w:p>
        </w:tc>
        <w:tc>
          <w:tcPr>
            <w:tcW w:w="83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01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35184,1</w:t>
            </w:r>
          </w:p>
        </w:tc>
        <w:tc>
          <w:tcPr>
            <w:tcW w:w="720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38974,1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23" w:type="dxa"/>
            <w:gridSpan w:val="3"/>
          </w:tcPr>
          <w:p w:rsidR="00B65A60" w:rsidRPr="000D27F7" w:rsidRDefault="00B65A60" w:rsidP="00E15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3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-</w:t>
            </w:r>
          </w:p>
        </w:tc>
        <w:tc>
          <w:tcPr>
            <w:tcW w:w="766" w:type="dxa"/>
          </w:tcPr>
          <w:p w:rsidR="00B65A60" w:rsidRPr="00735BED" w:rsidRDefault="00B65A60" w:rsidP="00E1580C">
            <w:pPr>
              <w:jc w:val="center"/>
              <w:rPr>
                <w:sz w:val="12"/>
                <w:szCs w:val="12"/>
              </w:rPr>
            </w:pPr>
            <w:r w:rsidRPr="00735BED">
              <w:rPr>
                <w:sz w:val="12"/>
                <w:szCs w:val="12"/>
              </w:rPr>
              <w:t>-</w:t>
            </w:r>
          </w:p>
        </w:tc>
      </w:tr>
      <w:tr w:rsidR="00B65A60" w:rsidRPr="000D27F7">
        <w:tc>
          <w:tcPr>
            <w:tcW w:w="43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2</w:t>
            </w:r>
          </w:p>
        </w:tc>
        <w:tc>
          <w:tcPr>
            <w:tcW w:w="110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</w:t>
            </w:r>
            <w:r>
              <w:rPr>
                <w:sz w:val="12"/>
                <w:szCs w:val="12"/>
              </w:rPr>
              <w:t>полнительных общеразвивающих</w:t>
            </w:r>
            <w:r w:rsidRPr="000505B4">
              <w:rPr>
                <w:sz w:val="12"/>
                <w:szCs w:val="12"/>
              </w:rPr>
              <w:t xml:space="preserve"> программ</w:t>
            </w:r>
          </w:p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Человеко-час</w:t>
            </w:r>
          </w:p>
        </w:tc>
        <w:tc>
          <w:tcPr>
            <w:tcW w:w="871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52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3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318566</w:t>
            </w:r>
          </w:p>
        </w:tc>
        <w:tc>
          <w:tcPr>
            <w:tcW w:w="701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0" w:type="dxa"/>
            <w:gridSpan w:val="3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6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542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316642</w:t>
            </w:r>
          </w:p>
        </w:tc>
        <w:tc>
          <w:tcPr>
            <w:tcW w:w="720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-</w:t>
            </w:r>
          </w:p>
        </w:tc>
        <w:tc>
          <w:tcPr>
            <w:tcW w:w="720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46247,5</w:t>
            </w:r>
          </w:p>
        </w:tc>
        <w:tc>
          <w:tcPr>
            <w:tcW w:w="725" w:type="dxa"/>
            <w:gridSpan w:val="2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36246,3</w:t>
            </w:r>
          </w:p>
        </w:tc>
        <w:tc>
          <w:tcPr>
            <w:tcW w:w="723" w:type="dxa"/>
            <w:gridSpan w:val="4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41066,1</w:t>
            </w:r>
          </w:p>
        </w:tc>
        <w:tc>
          <w:tcPr>
            <w:tcW w:w="720" w:type="dxa"/>
            <w:gridSpan w:val="3"/>
            <w:vMerge w:val="restart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  <w:tc>
          <w:tcPr>
            <w:tcW w:w="723" w:type="dxa"/>
            <w:gridSpan w:val="3"/>
            <w:vMerge w:val="restart"/>
          </w:tcPr>
          <w:p w:rsidR="00B65A60" w:rsidRPr="00DC6C17" w:rsidRDefault="00B65A60" w:rsidP="00E1580C">
            <w:pPr>
              <w:jc w:val="center"/>
              <w:rPr>
                <w:sz w:val="12"/>
                <w:szCs w:val="12"/>
              </w:rPr>
            </w:pPr>
            <w:r w:rsidRPr="00DC6C17">
              <w:rPr>
                <w:sz w:val="12"/>
                <w:szCs w:val="12"/>
              </w:rPr>
              <w:t>39516,0</w:t>
            </w:r>
          </w:p>
        </w:tc>
        <w:tc>
          <w:tcPr>
            <w:tcW w:w="720" w:type="dxa"/>
            <w:gridSpan w:val="3"/>
            <w:vMerge w:val="restart"/>
          </w:tcPr>
          <w:p w:rsidR="00B65A60" w:rsidRPr="00DC6C17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  <w:tc>
          <w:tcPr>
            <w:tcW w:w="766" w:type="dxa"/>
            <w:vMerge w:val="restart"/>
          </w:tcPr>
          <w:p w:rsidR="00B65A60" w:rsidRPr="00DC6C17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39516,0</w:t>
            </w:r>
          </w:p>
        </w:tc>
      </w:tr>
      <w:tr w:rsidR="00B65A60" w:rsidRPr="000D27F7">
        <w:tc>
          <w:tcPr>
            <w:tcW w:w="433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101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Реализация доп</w:t>
            </w:r>
            <w:r>
              <w:rPr>
                <w:sz w:val="12"/>
                <w:szCs w:val="12"/>
              </w:rPr>
              <w:t xml:space="preserve">олнительных предпрофессиональных </w:t>
            </w:r>
            <w:r w:rsidRPr="000505B4">
              <w:rPr>
                <w:sz w:val="12"/>
                <w:szCs w:val="12"/>
              </w:rPr>
              <w:t>программ</w:t>
            </w:r>
          </w:p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5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0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Человеко-час</w:t>
            </w:r>
          </w:p>
        </w:tc>
        <w:tc>
          <w:tcPr>
            <w:tcW w:w="871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652" w:type="dxa"/>
            <w:gridSpan w:val="2"/>
          </w:tcPr>
          <w:p w:rsidR="00B65A60" w:rsidRPr="000505B4" w:rsidRDefault="00B65A60" w:rsidP="00C90860">
            <w:pPr>
              <w:jc w:val="center"/>
              <w:rPr>
                <w:sz w:val="12"/>
                <w:szCs w:val="12"/>
              </w:rPr>
            </w:pPr>
            <w:r w:rsidRPr="000505B4">
              <w:rPr>
                <w:sz w:val="12"/>
                <w:szCs w:val="12"/>
              </w:rPr>
              <w:t>0</w:t>
            </w:r>
          </w:p>
        </w:tc>
        <w:tc>
          <w:tcPr>
            <w:tcW w:w="838" w:type="dxa"/>
            <w:gridSpan w:val="4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10400</w:t>
            </w:r>
          </w:p>
        </w:tc>
        <w:tc>
          <w:tcPr>
            <w:tcW w:w="701" w:type="dxa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18394</w:t>
            </w:r>
          </w:p>
        </w:tc>
        <w:tc>
          <w:tcPr>
            <w:tcW w:w="720" w:type="dxa"/>
            <w:gridSpan w:val="2"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0" w:type="dxa"/>
            <w:gridSpan w:val="2"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0" w:type="dxa"/>
            <w:gridSpan w:val="3"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6" w:type="dxa"/>
            <w:gridSpan w:val="4"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542" w:type="dxa"/>
            <w:gridSpan w:val="4"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19818</w:t>
            </w:r>
          </w:p>
        </w:tc>
        <w:tc>
          <w:tcPr>
            <w:tcW w:w="720" w:type="dxa"/>
            <w:gridSpan w:val="3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2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vMerge/>
          </w:tcPr>
          <w:p w:rsidR="00B65A60" w:rsidRPr="000505B4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vMerge/>
          </w:tcPr>
          <w:p w:rsidR="00B65A60" w:rsidRPr="00DC6C17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6" w:type="dxa"/>
            <w:vMerge/>
          </w:tcPr>
          <w:p w:rsidR="00B65A60" w:rsidRDefault="00B65A60" w:rsidP="00E1580C">
            <w:pPr>
              <w:jc w:val="center"/>
              <w:rPr>
                <w:sz w:val="12"/>
                <w:szCs w:val="12"/>
              </w:rPr>
            </w:pPr>
          </w:p>
        </w:tc>
      </w:tr>
    </w:tbl>
    <w:p w:rsidR="00B65A60" w:rsidRPr="000D27F7" w:rsidRDefault="00B65A60" w:rsidP="000B73B6">
      <w:pPr>
        <w:rPr>
          <w:sz w:val="16"/>
          <w:szCs w:val="16"/>
        </w:rPr>
      </w:pPr>
    </w:p>
    <w:p w:rsidR="00B65A60" w:rsidRPr="000D27F7" w:rsidRDefault="00B65A60" w:rsidP="000B73B6">
      <w:pPr>
        <w:rPr>
          <w:sz w:val="28"/>
          <w:szCs w:val="28"/>
        </w:rPr>
      </w:pPr>
      <w:r w:rsidRPr="000D27F7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                 </w:t>
      </w:r>
      <w:r>
        <w:rPr>
          <w:sz w:val="28"/>
          <w:szCs w:val="28"/>
        </w:rPr>
        <w:t>Л.Н.Пастушкова</w:t>
      </w:r>
    </w:p>
    <w:p w:rsidR="00B65A60" w:rsidRPr="000D27F7" w:rsidRDefault="00B65A60" w:rsidP="000B73B6">
      <w:pPr>
        <w:rPr>
          <w:sz w:val="28"/>
          <w:szCs w:val="28"/>
        </w:rPr>
      </w:pPr>
    </w:p>
    <w:p w:rsidR="00B65A60" w:rsidRPr="00E26AB7" w:rsidRDefault="00B65A60" w:rsidP="00F81C57">
      <w:pPr>
        <w:ind w:left="-72" w:hanging="144"/>
        <w:jc w:val="right"/>
        <w:rPr>
          <w:sz w:val="28"/>
          <w:szCs w:val="28"/>
        </w:rPr>
      </w:pPr>
    </w:p>
    <w:p w:rsidR="00B65A60" w:rsidRPr="00E26AB7" w:rsidRDefault="00B65A60" w:rsidP="00F81C57">
      <w:pPr>
        <w:rPr>
          <w:sz w:val="28"/>
          <w:szCs w:val="28"/>
        </w:rPr>
      </w:pPr>
    </w:p>
    <w:p w:rsidR="00B65A60" w:rsidRDefault="00B65A60" w:rsidP="00F81C57">
      <w:pPr>
        <w:rPr>
          <w:sz w:val="28"/>
          <w:szCs w:val="28"/>
        </w:rPr>
      </w:pPr>
    </w:p>
    <w:p w:rsidR="00B65A60" w:rsidRPr="00E26AB7" w:rsidRDefault="00B65A60" w:rsidP="00F81C57">
      <w:pPr>
        <w:rPr>
          <w:sz w:val="28"/>
          <w:szCs w:val="28"/>
        </w:rPr>
      </w:pPr>
    </w:p>
    <w:p w:rsidR="00B65A60" w:rsidRDefault="00B65A60" w:rsidP="00F81C57">
      <w:pPr>
        <w:rPr>
          <w:sz w:val="28"/>
          <w:szCs w:val="28"/>
        </w:rPr>
      </w:pPr>
    </w:p>
    <w:p w:rsidR="00B65A60" w:rsidRPr="00E26AB7" w:rsidRDefault="00B65A60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2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от «____»___________2018г. №______</w:t>
      </w:r>
    </w:p>
    <w:p w:rsidR="00B65A60" w:rsidRDefault="00B65A60" w:rsidP="009C753C">
      <w:pPr>
        <w:jc w:val="center"/>
        <w:rPr>
          <w:b/>
          <w:bCs/>
          <w:sz w:val="28"/>
          <w:szCs w:val="28"/>
        </w:rPr>
      </w:pP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2016-202</w:t>
      </w:r>
      <w:r>
        <w:rPr>
          <w:b/>
          <w:bCs/>
          <w:sz w:val="28"/>
          <w:szCs w:val="28"/>
        </w:rPr>
        <w:t>4</w:t>
      </w:r>
      <w:r w:rsidRPr="00E26AB7">
        <w:rPr>
          <w:b/>
          <w:bCs/>
          <w:sz w:val="28"/>
          <w:szCs w:val="28"/>
        </w:rPr>
        <w:t xml:space="preserve"> годы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:rsidR="00B65A60" w:rsidRPr="00E26AB7" w:rsidRDefault="00B65A60" w:rsidP="009C753C">
      <w:pPr>
        <w:jc w:val="center"/>
        <w:rPr>
          <w:sz w:val="28"/>
          <w:szCs w:val="28"/>
        </w:rPr>
      </w:pPr>
    </w:p>
    <w:tbl>
      <w:tblPr>
        <w:tblW w:w="1620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"/>
        <w:gridCol w:w="360"/>
        <w:gridCol w:w="1439"/>
        <w:gridCol w:w="2697"/>
        <w:gridCol w:w="2697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B65A60" w:rsidRPr="00E26AB7">
        <w:trPr>
          <w:trHeight w:hRule="exact" w:val="298"/>
        </w:trPr>
        <w:tc>
          <w:tcPr>
            <w:tcW w:w="7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B65A60" w:rsidRPr="00E26AB7">
        <w:trPr>
          <w:trHeight w:hRule="exact" w:val="582"/>
        </w:trPr>
        <w:tc>
          <w:tcPr>
            <w:tcW w:w="45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Наименование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муниципальной программы,</w:t>
            </w:r>
          </w:p>
          <w:p w:rsidR="00B65A60" w:rsidRPr="002274B5" w:rsidRDefault="00B65A60" w:rsidP="009C753C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:rsidR="00B65A60" w:rsidRPr="00354970" w:rsidRDefault="00B65A60" w:rsidP="009C753C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B65A60" w:rsidRPr="00E26AB7">
        <w:trPr>
          <w:trHeight w:hRule="exact" w:val="534"/>
        </w:trPr>
        <w:tc>
          <w:tcPr>
            <w:tcW w:w="450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2016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2017</w:t>
            </w:r>
          </w:p>
          <w:p w:rsidR="00B65A60" w:rsidRPr="00354970" w:rsidRDefault="00B65A60" w:rsidP="009C753C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2018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2019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 xml:space="preserve">2020 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2021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2022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>2023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Default="00B65A60" w:rsidP="009C753C">
            <w:pPr>
              <w:jc w:val="center"/>
            </w:pPr>
            <w:r w:rsidRPr="00354970">
              <w:t xml:space="preserve">2024 </w:t>
            </w:r>
          </w:p>
          <w:p w:rsidR="00B65A60" w:rsidRPr="00354970" w:rsidRDefault="00B65A60" w:rsidP="009C753C">
            <w:pPr>
              <w:jc w:val="center"/>
            </w:pPr>
            <w:r w:rsidRPr="00354970">
              <w:t>год</w:t>
            </w:r>
          </w:p>
        </w:tc>
      </w:tr>
      <w:tr w:rsidR="00B65A60" w:rsidRPr="00E26AB7">
        <w:trPr>
          <w:trHeight w:hRule="exact" w:val="298"/>
        </w:trPr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</w:pPr>
            <w:r w:rsidRPr="00354970">
              <w:t>13</w:t>
            </w:r>
          </w:p>
        </w:tc>
      </w:tr>
      <w:tr w:rsidR="00B65A60" w:rsidRPr="00173CFD">
        <w:trPr>
          <w:trHeight w:hRule="exact" w:val="261"/>
        </w:trPr>
        <w:tc>
          <w:tcPr>
            <w:tcW w:w="3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95934,9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122928,9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143169,3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106205,8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120531,8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 w:rsidRPr="00173CFD">
              <w:rPr>
                <w:sz w:val="18"/>
                <w:szCs w:val="18"/>
              </w:rPr>
              <w:t>120146,1</w:t>
            </w:r>
          </w:p>
        </w:tc>
      </w:tr>
      <w:tr w:rsidR="00B65A60" w:rsidRPr="00173CFD">
        <w:trPr>
          <w:trHeight w:hRule="exact" w:val="589"/>
        </w:trPr>
        <w:tc>
          <w:tcPr>
            <w:tcW w:w="3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95741,6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115573,4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117009,5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106069,4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120395,4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</w:tr>
      <w:tr w:rsidR="00B65A60" w:rsidRPr="00173CFD">
        <w:trPr>
          <w:gridBefore w:val="1"/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5535,0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1820,5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136,4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136,4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</w:tr>
      <w:tr w:rsidR="00B65A60" w:rsidRPr="00173CFD">
        <w:trPr>
          <w:gridBefore w:val="1"/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87267,0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113896,1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132240,8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96438,1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109724,9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109720,7</w:t>
            </w:r>
          </w:p>
        </w:tc>
      </w:tr>
      <w:tr w:rsidR="00B65A60" w:rsidRPr="00173CFD">
        <w:trPr>
          <w:gridBefore w:val="1"/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87147,6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106614,5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106154,9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96375,6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109662,4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</w:tr>
      <w:tr w:rsidR="00B65A60" w:rsidRPr="00173CFD">
        <w:trPr>
          <w:gridBefore w:val="1"/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5535,0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354970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1746,6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26060,2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65A60" w:rsidRPr="00173CFD">
        <w:trPr>
          <w:gridBefore w:val="1"/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1584,0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890,6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934,5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B65A60" w:rsidRPr="00173CFD">
        <w:trPr>
          <w:gridBefore w:val="1"/>
          <w:trHeight w:hRule="exact" w:val="57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1584,0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890,6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934,5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B65A60" w:rsidRPr="00173CFD">
        <w:trPr>
          <w:gridBefore w:val="1"/>
          <w:trHeight w:hRule="exact" w:val="92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:rsidR="00B65A60" w:rsidRPr="00354970" w:rsidRDefault="00B65A60" w:rsidP="009C753C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83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34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7232,2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104,5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5453,6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16720,7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22026,3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25136,0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19204,1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22075,9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B65A60" w:rsidRPr="00173CFD">
        <w:trPr>
          <w:gridBefore w:val="1"/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16695,1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21999,6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19328,7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19204,1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22075,9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B65A60" w:rsidRPr="00173CFD">
        <w:trPr>
          <w:gridBefore w:val="1"/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2578,7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5646,2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6270,4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B65A60" w:rsidRPr="00173CFD">
        <w:trPr>
          <w:gridBefore w:val="1"/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2578,7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5646,2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6270,4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B65A60" w:rsidRPr="00173CFD">
        <w:trPr>
          <w:gridBefore w:val="1"/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1524,0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173CFD">
        <w:trPr>
          <w:gridBefore w:val="1"/>
          <w:trHeight w:hRule="exact" w:val="3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30545,0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39952,7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35279,0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39315,5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B65A60" w:rsidRPr="00E26AB7">
        <w:trPr>
          <w:gridBefore w:val="1"/>
          <w:trHeight w:hRule="exact" w:val="64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30545,0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39952,7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35279,0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39315,5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B65A60" w:rsidRPr="00E26AB7">
        <w:trPr>
          <w:gridBefore w:val="1"/>
          <w:trHeight w:hRule="exact" w:val="9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8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9830,0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41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35277,9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39663,8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46378,7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36308,8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41128,6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39578,5</w:t>
            </w:r>
          </w:p>
        </w:tc>
      </w:tr>
      <w:tr w:rsidR="00B65A60" w:rsidRPr="00E26AB7">
        <w:trPr>
          <w:gridBefore w:val="1"/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35184,1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39536,6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36246,3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41066,1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</w:tr>
      <w:tr w:rsidR="00B65A60" w:rsidRPr="00E26AB7">
        <w:trPr>
          <w:gridBefore w:val="1"/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93,8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8924,6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</w:tr>
      <w:tr w:rsidR="00B65A60" w:rsidRPr="00E26AB7">
        <w:trPr>
          <w:gridBefore w:val="1"/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3327,8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4104,3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4580,3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</w:tr>
      <w:tr w:rsidR="00B65A60" w:rsidRPr="00E26AB7">
        <w:trPr>
          <w:gridBefore w:val="1"/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3253,9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3197,8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4030,4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4506,4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gridBefore w:val="1"/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B65A60" w:rsidRPr="00E26AB7">
        <w:trPr>
          <w:gridBefore w:val="1"/>
          <w:trHeight w:hRule="exact" w:val="349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3327,8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3271,7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4104,3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4580,3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4450,6</w:t>
            </w:r>
          </w:p>
        </w:tc>
      </w:tr>
      <w:tr w:rsidR="00B65A60" w:rsidRPr="00E26AB7">
        <w:trPr>
          <w:gridBefore w:val="1"/>
          <w:trHeight w:hRule="exact" w:val="5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3253,9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3197,8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4030,4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4506,4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gridBefore w:val="1"/>
          <w:trHeight w:hRule="exact" w:val="71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0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B65A60" w:rsidRPr="00E26AB7">
        <w:trPr>
          <w:gridBefore w:val="1"/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 мероприятие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gridBefore w:val="1"/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gridBefore w:val="1"/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gridBefore w:val="1"/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5340,1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5761,1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5663,4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6226,6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gridBefore w:val="1"/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gridBefore w:val="1"/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9E5639" w:rsidRDefault="00B65A60" w:rsidP="009C75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1295D" w:rsidRDefault="00B65A60" w:rsidP="009C753C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5A60" w:rsidRPr="00173CFD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65A60" w:rsidRPr="00E26AB7" w:rsidRDefault="00B65A60" w:rsidP="009C753C">
      <w:pPr>
        <w:jc w:val="center"/>
        <w:rPr>
          <w:sz w:val="28"/>
          <w:szCs w:val="28"/>
        </w:rPr>
      </w:pPr>
    </w:p>
    <w:p w:rsidR="00B65A60" w:rsidRPr="00E26AB7" w:rsidRDefault="00B65A60" w:rsidP="009C753C">
      <w:pPr>
        <w:jc w:val="center"/>
        <w:rPr>
          <w:sz w:val="28"/>
          <w:szCs w:val="28"/>
        </w:rPr>
      </w:pPr>
    </w:p>
    <w:p w:rsidR="00B65A60" w:rsidRDefault="00B65A60" w:rsidP="009C753C">
      <w:pPr>
        <w:shd w:val="clear" w:color="auto" w:fill="FFFFFF"/>
        <w:spacing w:line="326" w:lineRule="exact"/>
        <w:rPr>
          <w:spacing w:val="-6"/>
          <w:sz w:val="29"/>
          <w:szCs w:val="29"/>
        </w:rPr>
      </w:pPr>
      <w:r w:rsidRPr="00E26AB7">
        <w:rPr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  </w:t>
      </w:r>
      <w:r>
        <w:rPr>
          <w:spacing w:val="-6"/>
          <w:sz w:val="29"/>
          <w:szCs w:val="29"/>
        </w:rPr>
        <w:t>Л.Н.Пастушкова</w:t>
      </w: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от «____»___________2018г. №______</w:t>
      </w:r>
    </w:p>
    <w:p w:rsidR="00B65A60" w:rsidRDefault="00B65A60" w:rsidP="00F81C57">
      <w:pPr>
        <w:ind w:firstLine="540"/>
        <w:rPr>
          <w:sz w:val="28"/>
          <w:szCs w:val="28"/>
        </w:rPr>
      </w:pPr>
    </w:p>
    <w:p w:rsidR="00B65A60" w:rsidRPr="00E26AB7" w:rsidRDefault="00B65A60" w:rsidP="00F81C57">
      <w:pPr>
        <w:ind w:firstLine="540"/>
        <w:rPr>
          <w:sz w:val="28"/>
          <w:szCs w:val="28"/>
        </w:rPr>
      </w:pP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2016-202</w:t>
      </w:r>
      <w:r>
        <w:rPr>
          <w:b/>
          <w:bCs/>
          <w:sz w:val="28"/>
          <w:szCs w:val="28"/>
        </w:rPr>
        <w:t>4</w:t>
      </w:r>
      <w:r w:rsidRPr="00E26AB7">
        <w:rPr>
          <w:b/>
          <w:bCs/>
          <w:sz w:val="28"/>
          <w:szCs w:val="28"/>
        </w:rPr>
        <w:t xml:space="preserve"> годы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:rsidR="00B65A60" w:rsidRPr="00E26AB7" w:rsidRDefault="00B65A60" w:rsidP="009C753C">
      <w:pPr>
        <w:jc w:val="center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1"/>
        <w:gridCol w:w="1425"/>
        <w:gridCol w:w="1444"/>
        <w:gridCol w:w="1438"/>
        <w:gridCol w:w="579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900"/>
        <w:gridCol w:w="900"/>
        <w:gridCol w:w="900"/>
        <w:gridCol w:w="900"/>
        <w:gridCol w:w="900"/>
        <w:gridCol w:w="900"/>
        <w:gridCol w:w="900"/>
        <w:gridCol w:w="894"/>
      </w:tblGrid>
      <w:tr w:rsidR="00B65A60" w:rsidRPr="00E26AB7">
        <w:trPr>
          <w:tblCellSpacing w:w="5" w:type="nil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6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r w:rsidRPr="00BA6140"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:rsidR="00B65A60" w:rsidRPr="00E26AB7" w:rsidRDefault="00B65A60" w:rsidP="009C753C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:rsidR="00B65A60" w:rsidRPr="00BA6140" w:rsidRDefault="00B65A60" w:rsidP="009C753C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бюджета  </w:t>
            </w:r>
            <w:r w:rsidRPr="00BA6140">
              <w:rPr>
                <w:spacing w:val="-7"/>
                <w:sz w:val="20"/>
                <w:szCs w:val="20"/>
              </w:rPr>
              <w:t>города Кузнецка,</w:t>
            </w:r>
          </w:p>
          <w:p w:rsidR="00B65A60" w:rsidRPr="00BA6140" w:rsidRDefault="00B65A60" w:rsidP="009C753C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 xml:space="preserve">2024 </w:t>
            </w:r>
          </w:p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115573,4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106069,4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120395,4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120009,7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88436,2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107902,4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107658,7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97774,8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111116,0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111044,0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«Учетно-информацион-ный центр культуры»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4051,5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4473,2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4952,1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4264,2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4773,0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4589,0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 xml:space="preserve"> 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культурного пространства в городе Кузнецке» 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87147,6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106614,5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96375,6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109662,4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109658,2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B65A60" w:rsidRPr="00BA6140" w:rsidRDefault="00B65A60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0510247030</w:t>
            </w:r>
          </w:p>
          <w:p w:rsidR="00B65A60" w:rsidRPr="00BA6140" w:rsidRDefault="00B65A60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:rsidR="00B65A60" w:rsidRPr="00BA6140" w:rsidRDefault="00B65A60" w:rsidP="009C753C">
            <w:pPr>
              <w:ind w:lef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40">
              <w:rPr>
                <w:sz w:val="18"/>
                <w:szCs w:val="18"/>
              </w:rPr>
              <w:t>0510247050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05106S1052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0510647050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74,8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485,9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15945,1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61,3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     43,2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38974,1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562.5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879,1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21523,6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476,0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10000,1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26517,5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8</w:t>
            </w:r>
            <w:r w:rsidRPr="00BA6140">
              <w:rPr>
                <w:sz w:val="18"/>
                <w:szCs w:val="18"/>
                <w:lang w:val="en-US"/>
              </w:rPr>
              <w:t>37</w:t>
            </w:r>
            <w:r w:rsidRPr="00BA6140">
              <w:rPr>
                <w:sz w:val="18"/>
                <w:szCs w:val="18"/>
              </w:rPr>
              <w:t>,</w:t>
            </w:r>
            <w:r w:rsidRPr="00BA6140">
              <w:rPr>
                <w:sz w:val="18"/>
                <w:szCs w:val="18"/>
                <w:lang w:val="en-US"/>
              </w:rPr>
              <w:t>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16682,5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26669,4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5759,8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21575,9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 xml:space="preserve"> 1.1 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 отрасли культуры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0510247030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05102L5600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0510247050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74,8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485,9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43,2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39536,6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37454,1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0510605150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05106L5190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612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35184,1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38974,1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562,5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26517,5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  <w:r w:rsidRPr="00BA6140">
              <w:rPr>
                <w:sz w:val="18"/>
                <w:szCs w:val="18"/>
                <w:lang w:val="en-US"/>
              </w:rPr>
              <w:t>37</w:t>
            </w:r>
            <w:r w:rsidRPr="00BA6140">
              <w:rPr>
                <w:sz w:val="18"/>
                <w:szCs w:val="18"/>
              </w:rPr>
              <w:t>,</w:t>
            </w:r>
            <w:r w:rsidRPr="00BA6140">
              <w:rPr>
                <w:sz w:val="18"/>
                <w:szCs w:val="18"/>
                <w:lang w:val="en-US"/>
              </w:rPr>
              <w:t>5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36246,3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41066,1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707E6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39516,0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 w:rsidRPr="00E26AB7">
              <w:rPr>
                <w:spacing w:val="-7"/>
              </w:rPr>
              <w:t>1.3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890,6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0510120510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1584,0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879,1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1.4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16695,1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21999,6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22075,9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15945,1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21523,6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476,0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16682,5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19204,1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21575,9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500,0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22279,6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1.5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2578,7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4130,5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5646,2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6270,4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1.6</w:t>
            </w:r>
          </w:p>
        </w:tc>
        <w:tc>
          <w:tcPr>
            <w:tcW w:w="14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:rsidR="00B65A60" w:rsidRPr="00BA6140" w:rsidRDefault="00B65A60" w:rsidP="009C753C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4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30545,0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39952,7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8018,1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26669,4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5759,8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35279,0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39315,5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40409,9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706,0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646,3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3408,4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3884,4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 xml:space="preserve"> 2.1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:rsidR="00B65A60" w:rsidRPr="00BA6140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архивного дела</w:t>
            </w: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3253,9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3197,8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30592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4030,4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4506,4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4376,7</w:t>
            </w: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706,0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2506,3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646,3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305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3684,8</w:t>
            </w:r>
          </w:p>
          <w:p w:rsidR="00B65A60" w:rsidRPr="00BA6140" w:rsidRDefault="00B65A60" w:rsidP="00305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670,5</w:t>
            </w:r>
          </w:p>
          <w:p w:rsidR="00B65A60" w:rsidRPr="00BA6140" w:rsidRDefault="00B65A60" w:rsidP="00305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3408,4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3884,4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595,3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3698,1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B65A60" w:rsidRPr="00E26AB7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3.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B65A60" w:rsidRPr="00E26AB7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3.1.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B65A60" w:rsidRPr="00E26AB7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3.2.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4.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5340,1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trHeight w:val="276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:rsidR="00B65A60" w:rsidRPr="00BA6140" w:rsidRDefault="00B65A60" w:rsidP="009C753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«Учетно-информацион-ный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</w:tr>
      <w:tr w:rsidR="00B65A60" w:rsidRPr="00E26AB7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4.1.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:rsidR="00B65A60" w:rsidRPr="00BA6140" w:rsidRDefault="00B65A60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:rsidR="00B65A60" w:rsidRPr="00BA6140" w:rsidRDefault="00B65A60" w:rsidP="009C753C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5340,1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5761,1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5663,4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6226,6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5974,8</w:t>
            </w:r>
          </w:p>
        </w:tc>
      </w:tr>
      <w:tr w:rsidR="00B65A60" w:rsidRPr="00E26AB7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1236,9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46,9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1256,3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28,8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1356,4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1410,8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5A60" w:rsidRPr="00E26AB7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«Учетно-информацион-ный  центр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3520,6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519,5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3767,2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692,1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4286,8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3782,1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474,7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4290,9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474,7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4085,0</w:t>
            </w:r>
          </w:p>
          <w:p w:rsidR="00B65A6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496,6</w:t>
            </w:r>
          </w:p>
          <w:p w:rsidR="00B65A60" w:rsidRPr="00BA6140" w:rsidRDefault="00B65A60" w:rsidP="009C7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</w:tr>
    </w:tbl>
    <w:p w:rsidR="00B65A60" w:rsidRPr="00E26AB7" w:rsidRDefault="00B65A60" w:rsidP="009C753C">
      <w:pPr>
        <w:rPr>
          <w:sz w:val="28"/>
          <w:szCs w:val="28"/>
        </w:rPr>
      </w:pPr>
    </w:p>
    <w:p w:rsidR="00B65A60" w:rsidRPr="00E26AB7" w:rsidRDefault="00B65A60" w:rsidP="009C753C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                </w:t>
      </w:r>
      <w:r>
        <w:rPr>
          <w:sz w:val="28"/>
          <w:szCs w:val="28"/>
        </w:rPr>
        <w:t>Л.Н.Пастушкова</w:t>
      </w:r>
    </w:p>
    <w:p w:rsidR="00B65A60" w:rsidRPr="00E26AB7" w:rsidRDefault="00B65A60" w:rsidP="00F81C57">
      <w:pPr>
        <w:rPr>
          <w:sz w:val="28"/>
          <w:szCs w:val="28"/>
        </w:rPr>
      </w:pPr>
    </w:p>
    <w:p w:rsidR="00B65A60" w:rsidRPr="00E26AB7" w:rsidRDefault="00B65A60" w:rsidP="00F81C57">
      <w:pPr>
        <w:pStyle w:val="ConsPlusNormal"/>
        <w:jc w:val="both"/>
      </w:pPr>
    </w:p>
    <w:p w:rsidR="00B65A60" w:rsidRPr="00E26AB7" w:rsidRDefault="00B65A60" w:rsidP="00F81C57">
      <w:pPr>
        <w:pStyle w:val="ConsPlusNormal"/>
        <w:jc w:val="both"/>
      </w:pPr>
    </w:p>
    <w:p w:rsidR="00B65A60" w:rsidRPr="00E26AB7" w:rsidRDefault="00B65A60" w:rsidP="00F81C57">
      <w:pPr>
        <w:pStyle w:val="ConsPlusNormal"/>
        <w:jc w:val="both"/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Default="00B65A60" w:rsidP="00F81C57">
      <w:pPr>
        <w:jc w:val="right"/>
        <w:outlineLvl w:val="1"/>
        <w:rPr>
          <w:sz w:val="28"/>
          <w:szCs w:val="28"/>
        </w:rPr>
      </w:pPr>
    </w:p>
    <w:p w:rsidR="00B65A60" w:rsidRPr="00E26AB7" w:rsidRDefault="00B65A60" w:rsidP="00F81C57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города Кузнецка</w:t>
      </w:r>
    </w:p>
    <w:p w:rsidR="00B65A60" w:rsidRPr="00E26AB7" w:rsidRDefault="00B65A60" w:rsidP="00A872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от «____»___________2018г. №______</w:t>
      </w:r>
    </w:p>
    <w:p w:rsidR="00B65A60" w:rsidRPr="00E26AB7" w:rsidRDefault="00B65A60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5A60" w:rsidRDefault="00B65A60" w:rsidP="00F81C57">
      <w:pPr>
        <w:jc w:val="center"/>
        <w:rPr>
          <w:b/>
          <w:bCs/>
          <w:sz w:val="28"/>
          <w:szCs w:val="28"/>
        </w:rPr>
      </w:pPr>
    </w:p>
    <w:p w:rsidR="00B65A60" w:rsidRPr="00E26AB7" w:rsidRDefault="00B65A60" w:rsidP="00F81C57">
      <w:pPr>
        <w:jc w:val="center"/>
        <w:rPr>
          <w:b/>
          <w:bCs/>
          <w:sz w:val="28"/>
          <w:szCs w:val="28"/>
        </w:rPr>
      </w:pP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Перечень основных мероприятий, 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мероприятий муниципальной программы</w:t>
      </w:r>
    </w:p>
    <w:p w:rsidR="00B65A60" w:rsidRPr="00E26AB7" w:rsidRDefault="00B65A60" w:rsidP="009C753C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</w:t>
      </w:r>
      <w:r>
        <w:rPr>
          <w:b/>
          <w:bCs/>
          <w:sz w:val="28"/>
          <w:szCs w:val="28"/>
          <w:u w:val="single"/>
        </w:rPr>
        <w:t>ода Кузнецка Пензенской области» на 2016-2024</w:t>
      </w:r>
      <w:r w:rsidRPr="00E26AB7">
        <w:rPr>
          <w:b/>
          <w:bCs/>
          <w:sz w:val="28"/>
          <w:szCs w:val="28"/>
          <w:u w:val="single"/>
        </w:rPr>
        <w:t xml:space="preserve"> годы</w:t>
      </w:r>
    </w:p>
    <w:p w:rsidR="00B65A60" w:rsidRPr="00E26AB7" w:rsidRDefault="00B65A60" w:rsidP="009C753C">
      <w:pPr>
        <w:jc w:val="center"/>
        <w:rPr>
          <w:sz w:val="28"/>
          <w:szCs w:val="28"/>
        </w:rPr>
      </w:pPr>
    </w:p>
    <w:tbl>
      <w:tblPr>
        <w:tblW w:w="1620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"/>
        <w:gridCol w:w="2945"/>
        <w:gridCol w:w="22"/>
        <w:gridCol w:w="9"/>
        <w:gridCol w:w="1523"/>
        <w:gridCol w:w="27"/>
        <w:gridCol w:w="965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200"/>
      </w:tblGrid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№</w:t>
            </w:r>
          </w:p>
          <w:p w:rsidR="00B65A60" w:rsidRPr="00E26AB7" w:rsidRDefault="00B65A60" w:rsidP="009C753C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Наименование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Срок</w:t>
            </w:r>
          </w:p>
          <w:p w:rsidR="00B65A60" w:rsidRPr="00E26AB7" w:rsidRDefault="00B65A60" w:rsidP="009C753C">
            <w:pPr>
              <w:jc w:val="center"/>
            </w:pPr>
            <w:r w:rsidRPr="00E26AB7">
              <w:t>исполн.</w:t>
            </w:r>
          </w:p>
          <w:p w:rsidR="00B65A60" w:rsidRPr="00E26AB7" w:rsidRDefault="00B65A60" w:rsidP="009C753C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391BF8" w:rsidRDefault="00B65A60" w:rsidP="009C75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феде-</w:t>
            </w:r>
          </w:p>
          <w:p w:rsidR="00B65A60" w:rsidRPr="00E26AB7" w:rsidRDefault="00B65A60" w:rsidP="009C753C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ральный</w:t>
            </w:r>
          </w:p>
          <w:p w:rsidR="00B65A60" w:rsidRPr="00391BF8" w:rsidRDefault="00B65A60" w:rsidP="009C75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Внебюд- </w:t>
            </w:r>
          </w:p>
          <w:p w:rsidR="00B65A60" w:rsidRPr="00E26AB7" w:rsidRDefault="00B65A60" w:rsidP="009C753C">
            <w:pPr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жетные  </w:t>
            </w:r>
          </w:p>
          <w:p w:rsidR="00B65A60" w:rsidRPr="00391BF8" w:rsidRDefault="00B65A60" w:rsidP="009C753C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11</w:t>
            </w: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   </w:t>
            </w:r>
            <w:r w:rsidRPr="00E26AB7">
              <w:rPr>
                <w:b/>
                <w:bCs/>
              </w:rPr>
              <w:t>«Формирование культурного пространства в городе Кузнецке»</w:t>
            </w:r>
          </w:p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Цель подпрограммы  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Задача 1 подпрограммы 1     </w:t>
            </w:r>
            <w:r w:rsidRPr="00E26AB7">
              <w:rPr>
                <w:b/>
                <w:bCs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числе: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1.1.1</w:t>
            </w:r>
          </w:p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8240,4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числе:</w:t>
            </w:r>
          </w:p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:rsidR="00B65A60" w:rsidRPr="00E26AB7" w:rsidRDefault="00B65A60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667"/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194281,4</w:t>
            </w: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188421,8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5784,5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2,3</w:t>
            </w:r>
          </w:p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22026,3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25136,0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19328,7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5781,6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22279,6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(библиотеки)</w:t>
            </w: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190716,8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184945,8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2,3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24599,7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18828,7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21779,6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3564,6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2,3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502,7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«Обеспечение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>
            <w:pPr>
              <w:ind w:left="-75" w:right="-75"/>
              <w:jc w:val="center"/>
            </w:pPr>
          </w:p>
          <w:p w:rsidR="00B65A60" w:rsidRPr="00E26AB7" w:rsidRDefault="00B65A60" w:rsidP="009C753C"/>
          <w:p w:rsidR="00B65A60" w:rsidRPr="00E26AB7" w:rsidRDefault="00B65A60" w:rsidP="009C753C"/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52224,1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50700,1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4, 5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7525,5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6001,5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(музеи и постоянные выставки)</w:t>
            </w:r>
          </w:p>
          <w:p w:rsidR="00B65A60" w:rsidRPr="00E26AB7" w:rsidRDefault="00B65A60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52224,1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50700,1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4,5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7525,5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6001,5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6518,2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358839,1</w:t>
            </w: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349009,1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>Удовлетворение общественных потребностей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52107,3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42277,3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в сфере культуры</w:t>
            </w:r>
          </w:p>
          <w:p w:rsidR="00B65A60" w:rsidRPr="00E26AB7" w:rsidRDefault="00B65A60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351249,3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341419,3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44517,5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34687,5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40409,9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2C4882" w:rsidRDefault="00B65A60" w:rsidP="009C753C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>Расходы на разработку эскизного проекта на текущий ремонт концертного зала и составление локального сметного расчета согласно эскизного проекта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t>Подведомст-</w:t>
            </w:r>
          </w:p>
          <w:p w:rsidR="00B65A60" w:rsidRDefault="00B65A60" w:rsidP="009C753C">
            <w:pPr>
              <w:jc w:val="center"/>
            </w:pPr>
            <w:r>
              <w:t>венные</w:t>
            </w:r>
          </w:p>
          <w:p w:rsidR="00B65A60" w:rsidRPr="00E26AB7" w:rsidRDefault="00B65A60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2C4882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«Родина»(творческий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t>Подведомст-</w:t>
            </w:r>
          </w:p>
          <w:p w:rsidR="00B65A60" w:rsidRDefault="00B65A60" w:rsidP="009C753C">
            <w:pPr>
              <w:jc w:val="center"/>
            </w:pPr>
            <w:r>
              <w:t>венные</w:t>
            </w:r>
          </w:p>
          <w:p w:rsidR="00B65A60" w:rsidRPr="00E26AB7" w:rsidRDefault="00B65A60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5759,8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CF5F2D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t>Подведомст-</w:t>
            </w:r>
          </w:p>
          <w:p w:rsidR="00B65A60" w:rsidRDefault="00B65A60" w:rsidP="009C753C">
            <w:pPr>
              <w:jc w:val="center"/>
            </w:pPr>
            <w:r>
              <w:t>венные</w:t>
            </w:r>
          </w:p>
          <w:p w:rsidR="00B65A60" w:rsidRPr="00E26AB7" w:rsidRDefault="00B65A60" w:rsidP="009C753C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15"/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357071,8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347551,2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9463,0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6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46378,7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37454,1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8924,6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 w:rsidRPr="00F10DAE"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F10DAE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Расходы  обеспечения деятельности (оказание услуг) муниципальных учреждений дополнительного образования </w:t>
            </w:r>
          </w:p>
          <w:p w:rsidR="00B65A60" w:rsidRPr="00E26AB7" w:rsidRDefault="00B65A60" w:rsidP="009C753C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356345,6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346889,7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9455,9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6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46279,7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37355,1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8924,6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39578,5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39516,0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6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561911" w:rsidRDefault="00B65A60" w:rsidP="009C753C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978449,7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944587,8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28275,6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113896,1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132240,8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106154,9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26060,2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96438,1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96375,6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109724,9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109662,4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109658,2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967"/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:rsidR="00B65A60" w:rsidRPr="00E26AB7" w:rsidRDefault="00B65A60" w:rsidP="009C753C">
            <w:pPr>
              <w:jc w:val="center"/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pStyle w:val="NoSpacing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37559,1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36894,0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1,2,3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4472,6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4398,7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числе: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2.1.1</w:t>
            </w:r>
          </w:p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13043,3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12378,2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1597,6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1523,7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1380,4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1630,3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1556,4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1521,1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1447,2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9322,8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9322,8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A93EAD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11750,0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11750,0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характера(%)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3443,0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3443,0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Доля архивных документов включенных в электронные описи, в общем объеме документов(%)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429,5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37559,1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36894,0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4472,6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4398,7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4450,6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4376,7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884A16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1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Основное мероприятие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B65A60" w:rsidRPr="00E26AB7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B65A60" w:rsidRPr="00E26AB7" w:rsidRDefault="00B65A60" w:rsidP="009C753C">
            <w:pPr>
              <w:jc w:val="center"/>
            </w:pPr>
            <w:r w:rsidRPr="00E26AB7">
              <w:t>(ед.)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045E94" w:rsidRDefault="00B65A60" w:rsidP="009C753C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B65A60" w:rsidRPr="00E26AB7" w:rsidRDefault="00B65A60" w:rsidP="009C753C">
            <w:pPr>
              <w:jc w:val="center"/>
            </w:pPr>
            <w:r w:rsidRPr="00E26AB7">
              <w:t>(ед.)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pStyle w:val="22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B65A60" w:rsidRPr="00E26AB7">
        <w:trPr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A60" w:rsidRPr="00E26AB7" w:rsidRDefault="00B65A60" w:rsidP="009C753C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B65A60" w:rsidRPr="00E26AB7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B65A60" w:rsidRPr="00E26AB7" w:rsidRDefault="00B65A60" w:rsidP="009C753C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1,2</w:t>
            </w:r>
          </w:p>
        </w:tc>
      </w:tr>
      <w:tr w:rsidR="00B65A60" w:rsidRPr="00E26AB7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9"/>
          <w:tblCellSpacing w:w="5" w:type="nil"/>
        </w:trPr>
        <w:tc>
          <w:tcPr>
            <w:tcW w:w="162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t>В том числе</w:t>
            </w:r>
          </w:p>
        </w:tc>
      </w:tr>
      <w:tr w:rsidR="00B65A60" w:rsidRPr="00E26AB7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B65A60" w:rsidRPr="00E26AB7" w:rsidRDefault="00B65A60" w:rsidP="009C753C">
            <w:pPr>
              <w:jc w:val="center"/>
            </w:pPr>
          </w:p>
          <w:p w:rsidR="00B65A60" w:rsidRPr="00E26AB7" w:rsidRDefault="00B65A60" w:rsidP="009C753C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12476,3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12476,3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управления культуры ( %)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1</w:t>
            </w:r>
          </w:p>
        </w:tc>
      </w:tr>
      <w:tr w:rsidR="00B65A60" w:rsidRPr="00E26AB7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1503,8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1503,8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1385,8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40870,0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40870,0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культуры»  (%)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2</w:t>
            </w:r>
          </w:p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4952,1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4952,1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4589,0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rHeight w:val="317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53346,3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6455,9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5974,8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Default="00B65A60" w:rsidP="009C753C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1069355,1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1034828,1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28940,7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143169,3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117009,5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26134,1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9C753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</w:tbl>
    <w:p w:rsidR="00B65A60" w:rsidRPr="00E26AB7" w:rsidRDefault="00B65A60" w:rsidP="009C753C">
      <w:pPr>
        <w:ind w:firstLine="540"/>
      </w:pPr>
      <w:r w:rsidRPr="00E26AB7">
        <w:t>в том числе:</w:t>
      </w:r>
    </w:p>
    <w:p w:rsidR="00B65A60" w:rsidRPr="00E26AB7" w:rsidRDefault="00B65A60" w:rsidP="009C753C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B65A60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720788" w:rsidRDefault="00B65A60" w:rsidP="009C753C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720788" w:rsidRDefault="00B65A60" w:rsidP="009C753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</w:tbl>
    <w:p w:rsidR="00B65A60" w:rsidRPr="00E26AB7" w:rsidRDefault="00B65A60" w:rsidP="009C753C">
      <w:pPr>
        <w:ind w:firstLine="540"/>
        <w:rPr>
          <w:sz w:val="28"/>
          <w:szCs w:val="28"/>
        </w:rPr>
      </w:pPr>
    </w:p>
    <w:p w:rsidR="00B65A60" w:rsidRPr="00E26AB7" w:rsidRDefault="00B65A60" w:rsidP="009C753C">
      <w:pPr>
        <w:ind w:firstLine="540"/>
      </w:pPr>
      <w:r w:rsidRPr="00E26AB7">
        <w:t>по другим мероприятиям:</w:t>
      </w:r>
    </w:p>
    <w:p w:rsidR="00B65A60" w:rsidRPr="00E26AB7" w:rsidRDefault="00B65A60" w:rsidP="009C753C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B65A60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1069355,1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1034828,1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28940,7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5586,3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143169,3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117009,5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26134,1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634AC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  <w:tr w:rsidR="00B65A60" w:rsidRPr="00E26AB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120009,7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CB708B" w:rsidRDefault="00B65A60" w:rsidP="00634ACC">
            <w:pPr>
              <w:jc w:val="center"/>
            </w:pPr>
            <w:r w:rsidRPr="00CB708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A60" w:rsidRPr="00E26AB7" w:rsidRDefault="00B65A60" w:rsidP="009C753C"/>
        </w:tc>
      </w:tr>
    </w:tbl>
    <w:p w:rsidR="00B65A60" w:rsidRPr="00E26AB7" w:rsidRDefault="00B65A60" w:rsidP="009C753C">
      <w:pPr>
        <w:jc w:val="right"/>
        <w:rPr>
          <w:sz w:val="28"/>
          <w:szCs w:val="28"/>
        </w:rPr>
      </w:pPr>
    </w:p>
    <w:p w:rsidR="00B65A60" w:rsidRPr="00E26AB7" w:rsidRDefault="00B65A60" w:rsidP="009C753C">
      <w:pPr>
        <w:jc w:val="right"/>
        <w:rPr>
          <w:sz w:val="28"/>
          <w:szCs w:val="28"/>
        </w:rPr>
      </w:pPr>
    </w:p>
    <w:p w:rsidR="00B65A60" w:rsidRDefault="00B65A60" w:rsidP="009C753C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</w:t>
      </w:r>
      <w:r>
        <w:rPr>
          <w:sz w:val="28"/>
          <w:szCs w:val="28"/>
        </w:rPr>
        <w:t xml:space="preserve">Л.Н.Пастушкова </w:t>
      </w:r>
    </w:p>
    <w:p w:rsidR="00B65A60" w:rsidRDefault="00B65A60" w:rsidP="009C753C">
      <w:pPr>
        <w:rPr>
          <w:sz w:val="28"/>
          <w:szCs w:val="28"/>
        </w:rPr>
      </w:pPr>
    </w:p>
    <w:p w:rsidR="00B65A60" w:rsidRDefault="00B65A60" w:rsidP="009C753C">
      <w:pPr>
        <w:rPr>
          <w:sz w:val="28"/>
          <w:szCs w:val="28"/>
        </w:rPr>
      </w:pPr>
    </w:p>
    <w:p w:rsidR="00B65A60" w:rsidRDefault="00B65A60" w:rsidP="00C7344C">
      <w:pPr>
        <w:pStyle w:val="22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2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2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2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2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2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2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2"/>
        <w:shd w:val="clear" w:color="auto" w:fill="auto"/>
        <w:spacing w:before="0" w:after="0"/>
        <w:ind w:right="-710" w:firstLine="0"/>
      </w:pPr>
    </w:p>
    <w:p w:rsidR="00B65A60" w:rsidRDefault="00B65A60" w:rsidP="00C7344C">
      <w:pPr>
        <w:pStyle w:val="22"/>
        <w:shd w:val="clear" w:color="auto" w:fill="auto"/>
        <w:spacing w:before="0" w:after="0"/>
        <w:ind w:right="-710" w:firstLine="0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Pr="00E26AB7" w:rsidRDefault="00B65A60" w:rsidP="000901F9">
      <w:pPr>
        <w:pStyle w:val="22"/>
        <w:shd w:val="clear" w:color="auto" w:fill="auto"/>
        <w:spacing w:before="0" w:after="0"/>
        <w:ind w:firstLine="0"/>
        <w:jc w:val="left"/>
      </w:pPr>
    </w:p>
    <w:p w:rsidR="00B65A60" w:rsidRDefault="00B65A60" w:rsidP="00A77ADF">
      <w:pPr>
        <w:pStyle w:val="22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B65A60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2"/>
  </w:num>
  <w:num w:numId="6">
    <w:abstractNumId w:val="22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16"/>
  </w:num>
  <w:num w:numId="17">
    <w:abstractNumId w:val="8"/>
  </w:num>
  <w:num w:numId="18">
    <w:abstractNumId w:val="3"/>
  </w:num>
  <w:num w:numId="19">
    <w:abstractNumId w:val="9"/>
  </w:num>
  <w:num w:numId="20">
    <w:abstractNumId w:val="7"/>
  </w:num>
  <w:num w:numId="21">
    <w:abstractNumId w:val="4"/>
  </w:num>
  <w:num w:numId="22">
    <w:abstractNumId w:val="24"/>
  </w:num>
  <w:num w:numId="23">
    <w:abstractNumId w:val="17"/>
  </w:num>
  <w:num w:numId="24">
    <w:abstractNumId w:val="2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FF4"/>
    <w:rsid w:val="00001966"/>
    <w:rsid w:val="00002C60"/>
    <w:rsid w:val="00032AB2"/>
    <w:rsid w:val="00045E94"/>
    <w:rsid w:val="000505B4"/>
    <w:rsid w:val="000536E8"/>
    <w:rsid w:val="00056987"/>
    <w:rsid w:val="0005779B"/>
    <w:rsid w:val="00064C22"/>
    <w:rsid w:val="00071428"/>
    <w:rsid w:val="00072402"/>
    <w:rsid w:val="000901F9"/>
    <w:rsid w:val="00090ED5"/>
    <w:rsid w:val="000948CD"/>
    <w:rsid w:val="000A7E42"/>
    <w:rsid w:val="000B171C"/>
    <w:rsid w:val="000B66F9"/>
    <w:rsid w:val="000B73B6"/>
    <w:rsid w:val="000B75A1"/>
    <w:rsid w:val="000C032F"/>
    <w:rsid w:val="000C6611"/>
    <w:rsid w:val="000C6B90"/>
    <w:rsid w:val="000D03EB"/>
    <w:rsid w:val="000D27F7"/>
    <w:rsid w:val="000D448D"/>
    <w:rsid w:val="000D4C11"/>
    <w:rsid w:val="000D6182"/>
    <w:rsid w:val="000F1169"/>
    <w:rsid w:val="000F4977"/>
    <w:rsid w:val="000F573A"/>
    <w:rsid w:val="00111C46"/>
    <w:rsid w:val="00112193"/>
    <w:rsid w:val="0011295D"/>
    <w:rsid w:val="00117718"/>
    <w:rsid w:val="0012233B"/>
    <w:rsid w:val="0012559B"/>
    <w:rsid w:val="001301D7"/>
    <w:rsid w:val="00134C0F"/>
    <w:rsid w:val="00155D50"/>
    <w:rsid w:val="001736D6"/>
    <w:rsid w:val="00173CFD"/>
    <w:rsid w:val="001922F2"/>
    <w:rsid w:val="001954C7"/>
    <w:rsid w:val="001B0B0D"/>
    <w:rsid w:val="001C2640"/>
    <w:rsid w:val="001D0BED"/>
    <w:rsid w:val="001D5278"/>
    <w:rsid w:val="00216BBB"/>
    <w:rsid w:val="00217DCE"/>
    <w:rsid w:val="002274B5"/>
    <w:rsid w:val="0023637C"/>
    <w:rsid w:val="00244EF0"/>
    <w:rsid w:val="0024778D"/>
    <w:rsid w:val="00252EAF"/>
    <w:rsid w:val="002616ED"/>
    <w:rsid w:val="002813BA"/>
    <w:rsid w:val="00290443"/>
    <w:rsid w:val="002906DA"/>
    <w:rsid w:val="0029176C"/>
    <w:rsid w:val="002A0075"/>
    <w:rsid w:val="002A4D8E"/>
    <w:rsid w:val="002B434D"/>
    <w:rsid w:val="002C0E7B"/>
    <w:rsid w:val="002C4882"/>
    <w:rsid w:val="002E3D3F"/>
    <w:rsid w:val="002F7013"/>
    <w:rsid w:val="0030592A"/>
    <w:rsid w:val="003171F1"/>
    <w:rsid w:val="003270DB"/>
    <w:rsid w:val="003371E4"/>
    <w:rsid w:val="00346FF4"/>
    <w:rsid w:val="00353154"/>
    <w:rsid w:val="00354970"/>
    <w:rsid w:val="003744A9"/>
    <w:rsid w:val="00391BF8"/>
    <w:rsid w:val="0039638E"/>
    <w:rsid w:val="00396880"/>
    <w:rsid w:val="003B02C0"/>
    <w:rsid w:val="003C36BD"/>
    <w:rsid w:val="003C4F1B"/>
    <w:rsid w:val="003D0995"/>
    <w:rsid w:val="003D59A6"/>
    <w:rsid w:val="00420538"/>
    <w:rsid w:val="00437B34"/>
    <w:rsid w:val="00443B49"/>
    <w:rsid w:val="00445B41"/>
    <w:rsid w:val="004555DB"/>
    <w:rsid w:val="00470F52"/>
    <w:rsid w:val="00492EE5"/>
    <w:rsid w:val="004D1349"/>
    <w:rsid w:val="004D4676"/>
    <w:rsid w:val="004E0389"/>
    <w:rsid w:val="004E21AE"/>
    <w:rsid w:val="005108F3"/>
    <w:rsid w:val="00540A29"/>
    <w:rsid w:val="005410B0"/>
    <w:rsid w:val="00553160"/>
    <w:rsid w:val="005614A7"/>
    <w:rsid w:val="00561911"/>
    <w:rsid w:val="00567CA6"/>
    <w:rsid w:val="005730A2"/>
    <w:rsid w:val="00597C85"/>
    <w:rsid w:val="005B3EBC"/>
    <w:rsid w:val="005B6F2C"/>
    <w:rsid w:val="005C05B4"/>
    <w:rsid w:val="005D167C"/>
    <w:rsid w:val="005E2F2D"/>
    <w:rsid w:val="005E31C8"/>
    <w:rsid w:val="005E4F31"/>
    <w:rsid w:val="005F162F"/>
    <w:rsid w:val="005F7615"/>
    <w:rsid w:val="006000EA"/>
    <w:rsid w:val="00601859"/>
    <w:rsid w:val="00624B07"/>
    <w:rsid w:val="006336EF"/>
    <w:rsid w:val="00634ACC"/>
    <w:rsid w:val="0063736E"/>
    <w:rsid w:val="0069114A"/>
    <w:rsid w:val="006C03F5"/>
    <w:rsid w:val="006C1CD1"/>
    <w:rsid w:val="006C588B"/>
    <w:rsid w:val="006C7B82"/>
    <w:rsid w:val="006D2E1E"/>
    <w:rsid w:val="006F7640"/>
    <w:rsid w:val="00700E20"/>
    <w:rsid w:val="00703245"/>
    <w:rsid w:val="00705F0D"/>
    <w:rsid w:val="007064BD"/>
    <w:rsid w:val="00720788"/>
    <w:rsid w:val="007265EC"/>
    <w:rsid w:val="00735BED"/>
    <w:rsid w:val="00762374"/>
    <w:rsid w:val="007A2FDB"/>
    <w:rsid w:val="007D6446"/>
    <w:rsid w:val="007E2C09"/>
    <w:rsid w:val="007E3232"/>
    <w:rsid w:val="00806455"/>
    <w:rsid w:val="00816B3A"/>
    <w:rsid w:val="00817A10"/>
    <w:rsid w:val="00835C28"/>
    <w:rsid w:val="0084349D"/>
    <w:rsid w:val="00845EBB"/>
    <w:rsid w:val="008468C6"/>
    <w:rsid w:val="0085352F"/>
    <w:rsid w:val="0085402B"/>
    <w:rsid w:val="00857C06"/>
    <w:rsid w:val="00884A16"/>
    <w:rsid w:val="00893254"/>
    <w:rsid w:val="008A2B32"/>
    <w:rsid w:val="008B20E9"/>
    <w:rsid w:val="008D45CE"/>
    <w:rsid w:val="008E3316"/>
    <w:rsid w:val="008E603F"/>
    <w:rsid w:val="008F376F"/>
    <w:rsid w:val="00907910"/>
    <w:rsid w:val="00912781"/>
    <w:rsid w:val="009173A2"/>
    <w:rsid w:val="009443C3"/>
    <w:rsid w:val="00976EE3"/>
    <w:rsid w:val="00981D78"/>
    <w:rsid w:val="00995A53"/>
    <w:rsid w:val="009A1677"/>
    <w:rsid w:val="009B7F9F"/>
    <w:rsid w:val="009C294E"/>
    <w:rsid w:val="009C753C"/>
    <w:rsid w:val="009D03C7"/>
    <w:rsid w:val="009E278A"/>
    <w:rsid w:val="009E5639"/>
    <w:rsid w:val="00A12FA9"/>
    <w:rsid w:val="00A24AE6"/>
    <w:rsid w:val="00A30027"/>
    <w:rsid w:val="00A303BF"/>
    <w:rsid w:val="00A3163C"/>
    <w:rsid w:val="00A624A8"/>
    <w:rsid w:val="00A628AA"/>
    <w:rsid w:val="00A63435"/>
    <w:rsid w:val="00A676E0"/>
    <w:rsid w:val="00A77ADF"/>
    <w:rsid w:val="00A87201"/>
    <w:rsid w:val="00A92A9E"/>
    <w:rsid w:val="00A93EAD"/>
    <w:rsid w:val="00AA43FB"/>
    <w:rsid w:val="00AB3718"/>
    <w:rsid w:val="00AD4B38"/>
    <w:rsid w:val="00AE7709"/>
    <w:rsid w:val="00AF26A7"/>
    <w:rsid w:val="00B2770B"/>
    <w:rsid w:val="00B35D0D"/>
    <w:rsid w:val="00B41297"/>
    <w:rsid w:val="00B50F1C"/>
    <w:rsid w:val="00B532FF"/>
    <w:rsid w:val="00B60B2D"/>
    <w:rsid w:val="00B65A60"/>
    <w:rsid w:val="00B707E6"/>
    <w:rsid w:val="00B71520"/>
    <w:rsid w:val="00B76821"/>
    <w:rsid w:val="00B86AD1"/>
    <w:rsid w:val="00B93C56"/>
    <w:rsid w:val="00B96044"/>
    <w:rsid w:val="00BA05D4"/>
    <w:rsid w:val="00BA56FC"/>
    <w:rsid w:val="00BA6140"/>
    <w:rsid w:val="00BB5F28"/>
    <w:rsid w:val="00BC0A9E"/>
    <w:rsid w:val="00BC1000"/>
    <w:rsid w:val="00BD136A"/>
    <w:rsid w:val="00BE39A7"/>
    <w:rsid w:val="00C04EC0"/>
    <w:rsid w:val="00C238B9"/>
    <w:rsid w:val="00C26F72"/>
    <w:rsid w:val="00C4160C"/>
    <w:rsid w:val="00C46551"/>
    <w:rsid w:val="00C54966"/>
    <w:rsid w:val="00C643A3"/>
    <w:rsid w:val="00C65A69"/>
    <w:rsid w:val="00C7344C"/>
    <w:rsid w:val="00C80188"/>
    <w:rsid w:val="00C80C91"/>
    <w:rsid w:val="00C90860"/>
    <w:rsid w:val="00C9509F"/>
    <w:rsid w:val="00CB708B"/>
    <w:rsid w:val="00CC1D85"/>
    <w:rsid w:val="00CF5F2D"/>
    <w:rsid w:val="00CF612C"/>
    <w:rsid w:val="00CF7EB8"/>
    <w:rsid w:val="00D14BD3"/>
    <w:rsid w:val="00D32A49"/>
    <w:rsid w:val="00D93C90"/>
    <w:rsid w:val="00DB7146"/>
    <w:rsid w:val="00DC2FAB"/>
    <w:rsid w:val="00DC6C17"/>
    <w:rsid w:val="00DE2212"/>
    <w:rsid w:val="00E11D2B"/>
    <w:rsid w:val="00E15502"/>
    <w:rsid w:val="00E1580C"/>
    <w:rsid w:val="00E25E22"/>
    <w:rsid w:val="00E26AB7"/>
    <w:rsid w:val="00E32F8D"/>
    <w:rsid w:val="00E457DA"/>
    <w:rsid w:val="00E457F7"/>
    <w:rsid w:val="00E54899"/>
    <w:rsid w:val="00E571AE"/>
    <w:rsid w:val="00E71CCD"/>
    <w:rsid w:val="00E91001"/>
    <w:rsid w:val="00E911B8"/>
    <w:rsid w:val="00E972AE"/>
    <w:rsid w:val="00EC502C"/>
    <w:rsid w:val="00ED4C8B"/>
    <w:rsid w:val="00EF7819"/>
    <w:rsid w:val="00F076CE"/>
    <w:rsid w:val="00F109D2"/>
    <w:rsid w:val="00F10DAE"/>
    <w:rsid w:val="00F176FA"/>
    <w:rsid w:val="00F35941"/>
    <w:rsid w:val="00F4736F"/>
    <w:rsid w:val="00F81C57"/>
    <w:rsid w:val="00F83722"/>
    <w:rsid w:val="00F92BFD"/>
    <w:rsid w:val="00F94B67"/>
    <w:rsid w:val="00FB27EC"/>
    <w:rsid w:val="00FB610B"/>
    <w:rsid w:val="00FE1D87"/>
    <w:rsid w:val="00FE2C89"/>
    <w:rsid w:val="00F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1C57"/>
    <w:pPr>
      <w:keepNext/>
      <w:outlineLvl w:val="1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Title">
    <w:name w:val="Title"/>
    <w:basedOn w:val="Normal"/>
    <w:link w:val="TitleChar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Normal"/>
    <w:link w:val="21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">
    <w:name w:val="Подпись к картинке"/>
    <w:basedOn w:val="Normal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NoSpacing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0901F9"/>
    <w:pPr>
      <w:ind w:left="720"/>
    </w:pPr>
  </w:style>
  <w:style w:type="table" w:styleId="TableGrid">
    <w:name w:val="Table Grid"/>
    <w:basedOn w:val="TableNormal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Подпись к таблице_"/>
    <w:basedOn w:val="DefaultParagraphFont"/>
    <w:link w:val="a1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81C5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Normal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4E038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1590</TotalTime>
  <Pages>35</Pages>
  <Words>7992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Имя</cp:lastModifiedBy>
  <cp:revision>60</cp:revision>
  <cp:lastPrinted>2018-12-11T06:41:00Z</cp:lastPrinted>
  <dcterms:created xsi:type="dcterms:W3CDTF">2018-08-29T09:45:00Z</dcterms:created>
  <dcterms:modified xsi:type="dcterms:W3CDTF">2018-12-11T06:42:00Z</dcterms:modified>
</cp:coreProperties>
</file>